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2343"/>
        <w:gridCol w:w="4431"/>
      </w:tblGrid>
      <w:tr w:rsidR="00E519C8">
        <w:tc>
          <w:tcPr>
            <w:tcW w:w="3005" w:type="dxa"/>
          </w:tcPr>
          <w:p w:rsidR="00E519C8" w:rsidRDefault="00E519C8">
            <w:pPr>
              <w:pStyle w:val="a3"/>
              <w:ind w:firstLine="0"/>
              <w:jc w:val="center"/>
            </w:pPr>
            <w:bookmarkStart w:id="0" w:name="sub_1302"/>
          </w:p>
        </w:tc>
        <w:tc>
          <w:tcPr>
            <w:tcW w:w="2343" w:type="dxa"/>
          </w:tcPr>
          <w:p w:rsidR="00E519C8" w:rsidRDefault="00E519C8">
            <w:pPr>
              <w:pStyle w:val="a3"/>
              <w:ind w:firstLine="0"/>
              <w:jc w:val="center"/>
            </w:pPr>
          </w:p>
        </w:tc>
        <w:tc>
          <w:tcPr>
            <w:tcW w:w="4431" w:type="dxa"/>
          </w:tcPr>
          <w:p w:rsidR="00DF0BA4" w:rsidRDefault="00DF0BA4" w:rsidP="00AC23ED">
            <w:pPr>
              <w:pStyle w:val="a3"/>
              <w:ind w:firstLine="0"/>
              <w:jc w:val="right"/>
              <w:rPr>
                <w:sz w:val="24"/>
                <w:szCs w:val="24"/>
              </w:rPr>
            </w:pPr>
          </w:p>
          <w:p w:rsidR="00AC23ED" w:rsidRPr="00AC23ED" w:rsidRDefault="00AC23ED" w:rsidP="00AC23ED">
            <w:pPr>
              <w:pStyle w:val="a3"/>
              <w:ind w:firstLine="0"/>
              <w:jc w:val="right"/>
              <w:rPr>
                <w:sz w:val="24"/>
                <w:szCs w:val="24"/>
              </w:rPr>
            </w:pPr>
            <w:r w:rsidRPr="00AC23ED">
              <w:rPr>
                <w:sz w:val="24"/>
                <w:szCs w:val="24"/>
              </w:rPr>
              <w:t>УТВЕРЖДЕНО:</w:t>
            </w:r>
          </w:p>
          <w:p w:rsidR="00AC23ED" w:rsidRPr="00AC23ED" w:rsidRDefault="00AC23ED" w:rsidP="00AC23ED">
            <w:pPr>
              <w:pStyle w:val="a3"/>
              <w:ind w:firstLine="0"/>
              <w:jc w:val="right"/>
              <w:rPr>
                <w:sz w:val="24"/>
                <w:szCs w:val="24"/>
              </w:rPr>
            </w:pPr>
            <w:r w:rsidRPr="00AC23ED">
              <w:rPr>
                <w:sz w:val="24"/>
                <w:szCs w:val="24"/>
              </w:rPr>
              <w:t>Директор ЕМУП «Коммунальник»</w:t>
            </w:r>
          </w:p>
          <w:p w:rsidR="00AC23ED" w:rsidRPr="00AC23ED" w:rsidRDefault="00AC23ED" w:rsidP="00AC23ED">
            <w:pPr>
              <w:pStyle w:val="a3"/>
              <w:ind w:firstLine="0"/>
              <w:jc w:val="right"/>
              <w:rPr>
                <w:sz w:val="24"/>
                <w:szCs w:val="24"/>
              </w:rPr>
            </w:pPr>
            <w:r w:rsidRPr="00AC23ED">
              <w:rPr>
                <w:sz w:val="24"/>
                <w:szCs w:val="24"/>
              </w:rPr>
              <w:t>___________________ С.Б. Ужегов</w:t>
            </w:r>
          </w:p>
          <w:p w:rsidR="00AC23ED" w:rsidRPr="00AC23ED" w:rsidRDefault="00AC23ED" w:rsidP="00AC23ED">
            <w:pPr>
              <w:pStyle w:val="a3"/>
              <w:ind w:firstLine="0"/>
              <w:rPr>
                <w:sz w:val="24"/>
                <w:szCs w:val="24"/>
              </w:rPr>
            </w:pPr>
            <w:r>
              <w:rPr>
                <w:sz w:val="24"/>
                <w:szCs w:val="24"/>
              </w:rPr>
              <w:t xml:space="preserve">          </w:t>
            </w:r>
            <w:r w:rsidRPr="00AC23ED">
              <w:rPr>
                <w:sz w:val="24"/>
                <w:szCs w:val="24"/>
              </w:rPr>
              <w:t>Приказ №</w:t>
            </w:r>
            <w:r w:rsidR="00DF0BA4">
              <w:rPr>
                <w:sz w:val="24"/>
                <w:szCs w:val="24"/>
              </w:rPr>
              <w:t xml:space="preserve"> 74 </w:t>
            </w:r>
            <w:r w:rsidRPr="00AC23ED">
              <w:rPr>
                <w:sz w:val="24"/>
                <w:szCs w:val="24"/>
              </w:rPr>
              <w:t>от "</w:t>
            </w:r>
            <w:r w:rsidR="00DF0BA4">
              <w:rPr>
                <w:sz w:val="24"/>
                <w:szCs w:val="24"/>
              </w:rPr>
              <w:t xml:space="preserve">01" </w:t>
            </w:r>
            <w:r w:rsidR="00DF0BA4">
              <w:rPr>
                <w:sz w:val="24"/>
                <w:szCs w:val="24"/>
                <w:u w:val="single"/>
              </w:rPr>
              <w:t xml:space="preserve">июня   </w:t>
            </w:r>
            <w:r w:rsidRPr="00AC23ED">
              <w:rPr>
                <w:sz w:val="24"/>
                <w:szCs w:val="24"/>
              </w:rPr>
              <w:t>2021 г.</w:t>
            </w:r>
          </w:p>
          <w:p w:rsidR="00E519C8" w:rsidRPr="00AC23ED" w:rsidRDefault="00E519C8">
            <w:pPr>
              <w:spacing w:line="322" w:lineRule="exact"/>
              <w:ind w:right="-1"/>
              <w:jc w:val="center"/>
              <w:rPr>
                <w:sz w:val="24"/>
                <w:szCs w:val="24"/>
                <w:u w:val="single"/>
              </w:rPr>
            </w:pPr>
          </w:p>
        </w:tc>
      </w:tr>
    </w:tbl>
    <w:p w:rsidR="00E519C8" w:rsidRDefault="00E519C8">
      <w:pPr>
        <w:pStyle w:val="a3"/>
        <w:ind w:firstLine="0"/>
        <w:jc w:val="center"/>
      </w:pPr>
    </w:p>
    <w:bookmarkEnd w:id="0"/>
    <w:p w:rsidR="00A22FB0" w:rsidRDefault="00A22FB0" w:rsidP="00A22FB0">
      <w:pPr>
        <w:autoSpaceDE w:val="0"/>
        <w:spacing w:line="360" w:lineRule="auto"/>
        <w:jc w:val="center"/>
        <w:rPr>
          <w:b/>
          <w:bCs/>
          <w:szCs w:val="28"/>
        </w:rPr>
      </w:pPr>
      <w:proofErr w:type="gramStart"/>
      <w:r>
        <w:rPr>
          <w:b/>
          <w:bCs/>
          <w:szCs w:val="28"/>
        </w:rPr>
        <w:t>ПОЛОЖЕНИЕ  О</w:t>
      </w:r>
      <w:proofErr w:type="gramEnd"/>
      <w:r>
        <w:rPr>
          <w:b/>
          <w:bCs/>
          <w:szCs w:val="28"/>
        </w:rPr>
        <w:t xml:space="preserve"> ЗАКУПКЕ ТОВАРОВ, РАБОТ, УСЛУГ для нужд</w:t>
      </w:r>
    </w:p>
    <w:p w:rsidR="00A22FB0" w:rsidRDefault="00A22FB0" w:rsidP="00A22FB0">
      <w:pPr>
        <w:autoSpaceDE w:val="0"/>
        <w:autoSpaceDN w:val="0"/>
        <w:adjustRightInd w:val="0"/>
        <w:jc w:val="center"/>
        <w:rPr>
          <w:b/>
          <w:bCs/>
          <w:sz w:val="26"/>
          <w:szCs w:val="26"/>
        </w:rPr>
      </w:pPr>
      <w:r>
        <w:rPr>
          <w:b/>
          <w:bCs/>
          <w:sz w:val="26"/>
          <w:szCs w:val="26"/>
          <w:u w:val="single"/>
        </w:rPr>
        <w:t xml:space="preserve">Егорлыкского муниципального </w:t>
      </w:r>
      <w:proofErr w:type="gramStart"/>
      <w:r>
        <w:rPr>
          <w:b/>
          <w:bCs/>
          <w:sz w:val="26"/>
          <w:szCs w:val="26"/>
          <w:u w:val="single"/>
        </w:rPr>
        <w:t>унитарного  предприятия</w:t>
      </w:r>
      <w:proofErr w:type="gramEnd"/>
      <w:r>
        <w:rPr>
          <w:b/>
          <w:bCs/>
          <w:sz w:val="26"/>
          <w:szCs w:val="26"/>
          <w:u w:val="single"/>
        </w:rPr>
        <w:t xml:space="preserve"> «Коммунальник»</w:t>
      </w:r>
    </w:p>
    <w:p w:rsidR="00A94C35" w:rsidRDefault="00A94C35" w:rsidP="0012792F">
      <w:pPr>
        <w:tabs>
          <w:tab w:val="left" w:pos="540"/>
          <w:tab w:val="left" w:pos="900"/>
        </w:tabs>
        <w:jc w:val="center"/>
        <w:rPr>
          <w:b/>
          <w:sz w:val="24"/>
          <w:szCs w:val="24"/>
        </w:rPr>
      </w:pPr>
      <w:bookmarkStart w:id="1" w:name="_Toc320541784"/>
      <w:bookmarkStart w:id="2" w:name="_Toc7541199"/>
      <w:bookmarkStart w:id="3" w:name="_Toc447534846"/>
      <w:bookmarkStart w:id="4" w:name="_Toc320546203"/>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A94C35" w:rsidRDefault="00A94C35" w:rsidP="0012792F">
      <w:pPr>
        <w:tabs>
          <w:tab w:val="left" w:pos="540"/>
          <w:tab w:val="left" w:pos="900"/>
        </w:tabs>
        <w:jc w:val="center"/>
        <w:rPr>
          <w:b/>
          <w:sz w:val="24"/>
          <w:szCs w:val="24"/>
        </w:rPr>
      </w:pPr>
    </w:p>
    <w:p w:rsidR="00F93C09" w:rsidRPr="00C80CC9" w:rsidRDefault="00F93C09" w:rsidP="00F93C09">
      <w:pPr>
        <w:spacing w:after="0"/>
        <w:ind w:left="851" w:right="9" w:hanging="851"/>
        <w:jc w:val="center"/>
        <w:rPr>
          <w:b/>
          <w:bCs/>
          <w:sz w:val="32"/>
          <w:szCs w:val="32"/>
        </w:rPr>
      </w:pPr>
      <w:bookmarkStart w:id="5" w:name="sub_10"/>
    </w:p>
    <w:p w:rsidR="00F93C09" w:rsidRPr="00C80CC9" w:rsidRDefault="00F93C09" w:rsidP="00F93C09">
      <w:pPr>
        <w:spacing w:after="0"/>
        <w:ind w:left="851" w:right="9" w:hanging="851"/>
        <w:jc w:val="center"/>
        <w:rPr>
          <w:b/>
          <w:bCs/>
          <w:sz w:val="32"/>
          <w:szCs w:val="32"/>
        </w:rPr>
      </w:pPr>
      <w:r w:rsidRPr="00C80CC9">
        <w:rPr>
          <w:b/>
          <w:bCs/>
          <w:sz w:val="32"/>
          <w:szCs w:val="32"/>
        </w:rPr>
        <w:t>Содержание</w:t>
      </w:r>
      <w:bookmarkEnd w:id="5"/>
    </w:p>
    <w:p w:rsidR="00F93C09" w:rsidRPr="00C80CC9" w:rsidRDefault="00F93C09" w:rsidP="00F93C09">
      <w:pPr>
        <w:spacing w:after="0"/>
        <w:ind w:left="567" w:right="9" w:hanging="567"/>
        <w:jc w:val="center"/>
        <w:rPr>
          <w:b/>
          <w:sz w:val="24"/>
          <w:szCs w:val="24"/>
        </w:rPr>
      </w:pPr>
    </w:p>
    <w:p w:rsidR="00C80CC9" w:rsidRPr="006556D8" w:rsidRDefault="009250CB" w:rsidP="00C80CC9">
      <w:pPr>
        <w:pStyle w:val="a8"/>
        <w:numPr>
          <w:ilvl w:val="0"/>
          <w:numId w:val="12"/>
        </w:numPr>
        <w:tabs>
          <w:tab w:val="left" w:pos="142"/>
        </w:tabs>
        <w:spacing w:after="0" w:line="276" w:lineRule="auto"/>
        <w:ind w:left="284" w:right="9"/>
        <w:rPr>
          <w:rFonts w:ascii="Times New Roman" w:hAnsi="Times New Roman"/>
          <w:sz w:val="24"/>
          <w:szCs w:val="24"/>
        </w:rPr>
      </w:pPr>
      <w:hyperlink w:anchor="sub_100" w:history="1"/>
      <w:r w:rsidR="004669E5">
        <w:rPr>
          <w:rFonts w:ascii="Times New Roman" w:hAnsi="Times New Roman"/>
          <w:sz w:val="24"/>
          <w:szCs w:val="24"/>
        </w:rPr>
        <w:t xml:space="preserve"> </w:t>
      </w:r>
      <w:r w:rsidR="004669E5" w:rsidRPr="006556D8">
        <w:rPr>
          <w:rFonts w:ascii="Times New Roman" w:hAnsi="Times New Roman"/>
          <w:sz w:val="24"/>
          <w:szCs w:val="24"/>
        </w:rPr>
        <w:t xml:space="preserve">Общие положения         </w:t>
      </w:r>
      <w:r w:rsidR="00C80CC9" w:rsidRPr="006556D8">
        <w:rPr>
          <w:rFonts w:ascii="Times New Roman" w:hAnsi="Times New Roman"/>
        </w:rPr>
        <w:t xml:space="preserve"> </w:t>
      </w:r>
      <w:r w:rsidR="00F93C09" w:rsidRPr="006556D8">
        <w:rPr>
          <w:rFonts w:ascii="Times New Roman" w:hAnsi="Times New Roman"/>
          <w:sz w:val="24"/>
          <w:szCs w:val="24"/>
        </w:rPr>
        <w:t xml:space="preserve">                                                                           </w:t>
      </w:r>
      <w:r w:rsidR="00C80CC9" w:rsidRPr="006556D8">
        <w:rPr>
          <w:rFonts w:ascii="Times New Roman" w:hAnsi="Times New Roman"/>
          <w:sz w:val="24"/>
          <w:szCs w:val="24"/>
        </w:rPr>
        <w:t xml:space="preserve">              </w:t>
      </w:r>
      <w:r w:rsidR="00F93C09" w:rsidRPr="006556D8">
        <w:rPr>
          <w:rFonts w:ascii="Times New Roman" w:hAnsi="Times New Roman"/>
          <w:sz w:val="24"/>
          <w:szCs w:val="24"/>
        </w:rPr>
        <w:t xml:space="preserve">           </w:t>
      </w:r>
      <w:r w:rsidR="006556D8" w:rsidRPr="006556D8">
        <w:rPr>
          <w:rFonts w:ascii="Times New Roman" w:hAnsi="Times New Roman"/>
          <w:sz w:val="24"/>
          <w:szCs w:val="24"/>
        </w:rPr>
        <w:t xml:space="preserve">     </w:t>
      </w:r>
      <w:r w:rsidR="00F93C09" w:rsidRPr="006556D8">
        <w:rPr>
          <w:rFonts w:ascii="Times New Roman" w:hAnsi="Times New Roman"/>
          <w:sz w:val="24"/>
          <w:szCs w:val="24"/>
        </w:rPr>
        <w:t xml:space="preserve">             </w:t>
      </w:r>
      <w:r w:rsidR="00C80CC9" w:rsidRPr="006556D8">
        <w:rPr>
          <w:rFonts w:ascii="Times New Roman" w:hAnsi="Times New Roman"/>
          <w:sz w:val="24"/>
          <w:szCs w:val="24"/>
        </w:rPr>
        <w:t xml:space="preserve"> </w:t>
      </w:r>
      <w:r w:rsidR="004669E5" w:rsidRPr="006556D8">
        <w:rPr>
          <w:rFonts w:ascii="Times New Roman" w:hAnsi="Times New Roman"/>
          <w:b/>
          <w:sz w:val="24"/>
          <w:szCs w:val="24"/>
        </w:rPr>
        <w:t>3</w:t>
      </w:r>
    </w:p>
    <w:p w:rsidR="00C80CC9" w:rsidRPr="006556D8" w:rsidRDefault="00C80CC9" w:rsidP="00C80CC9">
      <w:pPr>
        <w:pStyle w:val="a8"/>
        <w:numPr>
          <w:ilvl w:val="0"/>
          <w:numId w:val="12"/>
        </w:numPr>
        <w:tabs>
          <w:tab w:val="left" w:pos="142"/>
        </w:tabs>
        <w:spacing w:after="0" w:line="276" w:lineRule="auto"/>
        <w:ind w:left="284" w:right="9"/>
        <w:rPr>
          <w:rFonts w:ascii="Times New Roman" w:hAnsi="Times New Roman"/>
          <w:sz w:val="24"/>
          <w:szCs w:val="24"/>
        </w:rPr>
      </w:pPr>
      <w:r w:rsidRPr="006556D8">
        <w:rPr>
          <w:rFonts w:ascii="Times New Roman" w:hAnsi="Times New Roman"/>
          <w:sz w:val="24"/>
          <w:szCs w:val="24"/>
        </w:rPr>
        <w:t xml:space="preserve">Область применения. Цели и принципы закупок                                                            </w:t>
      </w:r>
      <w:r w:rsidR="006556D8" w:rsidRPr="006556D8">
        <w:rPr>
          <w:rFonts w:ascii="Times New Roman" w:hAnsi="Times New Roman"/>
          <w:sz w:val="24"/>
          <w:szCs w:val="24"/>
        </w:rPr>
        <w:t xml:space="preserve">     </w:t>
      </w:r>
      <w:r w:rsidRPr="006556D8">
        <w:rPr>
          <w:rFonts w:ascii="Times New Roman" w:hAnsi="Times New Roman"/>
          <w:sz w:val="24"/>
          <w:szCs w:val="24"/>
        </w:rPr>
        <w:t xml:space="preserve">             </w:t>
      </w:r>
      <w:r w:rsidR="004669E5" w:rsidRPr="006556D8">
        <w:rPr>
          <w:rFonts w:ascii="Times New Roman" w:hAnsi="Times New Roman"/>
          <w:sz w:val="24"/>
          <w:szCs w:val="24"/>
        </w:rPr>
        <w:t xml:space="preserve"> </w:t>
      </w:r>
      <w:r w:rsidR="004669E5" w:rsidRPr="006556D8">
        <w:rPr>
          <w:rFonts w:ascii="Times New Roman" w:hAnsi="Times New Roman"/>
          <w:b/>
          <w:sz w:val="24"/>
          <w:szCs w:val="24"/>
        </w:rPr>
        <w:t>3</w:t>
      </w:r>
    </w:p>
    <w:p w:rsidR="00F93C09" w:rsidRPr="006556D8" w:rsidRDefault="00C80CC9" w:rsidP="00C80CC9">
      <w:pPr>
        <w:pStyle w:val="a8"/>
        <w:numPr>
          <w:ilvl w:val="0"/>
          <w:numId w:val="12"/>
        </w:numPr>
        <w:tabs>
          <w:tab w:val="left" w:pos="142"/>
        </w:tabs>
        <w:spacing w:after="0" w:line="276" w:lineRule="auto"/>
        <w:ind w:left="284" w:right="9"/>
        <w:rPr>
          <w:rFonts w:ascii="Times New Roman" w:hAnsi="Times New Roman"/>
          <w:sz w:val="24"/>
          <w:szCs w:val="24"/>
        </w:rPr>
      </w:pPr>
      <w:r w:rsidRPr="006556D8">
        <w:rPr>
          <w:rFonts w:ascii="Times New Roman" w:hAnsi="Times New Roman"/>
          <w:sz w:val="24"/>
          <w:szCs w:val="24"/>
        </w:rPr>
        <w:t xml:space="preserve"> </w:t>
      </w:r>
      <w:r w:rsidR="00F93C09" w:rsidRPr="006556D8">
        <w:rPr>
          <w:rFonts w:ascii="Times New Roman" w:hAnsi="Times New Roman"/>
          <w:sz w:val="24"/>
          <w:szCs w:val="24"/>
        </w:rPr>
        <w:t>Информационное обеспечение закупок</w:t>
      </w:r>
      <w:r w:rsidRPr="006556D8">
        <w:rPr>
          <w:rFonts w:ascii="Times New Roman" w:hAnsi="Times New Roman"/>
          <w:sz w:val="24"/>
          <w:szCs w:val="24"/>
        </w:rPr>
        <w:t xml:space="preserve"> </w:t>
      </w:r>
      <w:r w:rsidRPr="006556D8">
        <w:rPr>
          <w:sz w:val="24"/>
          <w:szCs w:val="24"/>
        </w:rPr>
        <w:t xml:space="preserve">                                                                                    </w:t>
      </w:r>
      <w:r w:rsidR="006556D8" w:rsidRPr="006556D8">
        <w:rPr>
          <w:sz w:val="24"/>
          <w:szCs w:val="24"/>
        </w:rPr>
        <w:t xml:space="preserve">     </w:t>
      </w:r>
      <w:r w:rsidRPr="006556D8">
        <w:rPr>
          <w:sz w:val="24"/>
          <w:szCs w:val="24"/>
        </w:rPr>
        <w:t xml:space="preserve">             </w:t>
      </w:r>
      <w:r w:rsidR="004669E5" w:rsidRPr="006556D8">
        <w:rPr>
          <w:b/>
          <w:sz w:val="24"/>
          <w:szCs w:val="24"/>
        </w:rPr>
        <w:t>4</w:t>
      </w:r>
      <w:r w:rsidRPr="006556D8">
        <w:rPr>
          <w:sz w:val="24"/>
          <w:szCs w:val="24"/>
        </w:rPr>
        <w:t xml:space="preserve">  </w:t>
      </w:r>
    </w:p>
    <w:p w:rsidR="00882D05" w:rsidRPr="006556D8" w:rsidRDefault="00882D05" w:rsidP="003C2A89">
      <w:pPr>
        <w:numPr>
          <w:ilvl w:val="0"/>
          <w:numId w:val="12"/>
        </w:numPr>
        <w:spacing w:after="0" w:line="276" w:lineRule="auto"/>
        <w:ind w:left="284" w:right="9" w:hanging="284"/>
        <w:rPr>
          <w:sz w:val="24"/>
          <w:szCs w:val="24"/>
        </w:rPr>
      </w:pPr>
      <w:r w:rsidRPr="006556D8">
        <w:rPr>
          <w:sz w:val="24"/>
          <w:szCs w:val="24"/>
        </w:rPr>
        <w:t xml:space="preserve">Порядок ведения реестра договоров                                                                                 </w:t>
      </w:r>
      <w:r w:rsidR="006556D8" w:rsidRPr="006556D8">
        <w:rPr>
          <w:sz w:val="24"/>
          <w:szCs w:val="24"/>
        </w:rPr>
        <w:t xml:space="preserve">     </w:t>
      </w:r>
      <w:r w:rsidRPr="006556D8">
        <w:rPr>
          <w:sz w:val="24"/>
          <w:szCs w:val="24"/>
        </w:rPr>
        <w:t xml:space="preserve">            </w:t>
      </w:r>
      <w:r w:rsidRPr="006556D8">
        <w:rPr>
          <w:b/>
          <w:sz w:val="24"/>
          <w:szCs w:val="24"/>
        </w:rPr>
        <w:t>5</w:t>
      </w:r>
      <w:r w:rsidRPr="006556D8">
        <w:rPr>
          <w:sz w:val="24"/>
          <w:szCs w:val="24"/>
        </w:rPr>
        <w:t xml:space="preserve"> </w:t>
      </w:r>
    </w:p>
    <w:p w:rsidR="00882D05" w:rsidRPr="006556D8" w:rsidRDefault="00882D05" w:rsidP="003C2A89">
      <w:pPr>
        <w:numPr>
          <w:ilvl w:val="0"/>
          <w:numId w:val="12"/>
        </w:numPr>
        <w:spacing w:after="0" w:line="276" w:lineRule="auto"/>
        <w:ind w:left="284" w:right="9" w:hanging="284"/>
        <w:rPr>
          <w:sz w:val="24"/>
          <w:szCs w:val="24"/>
        </w:rPr>
      </w:pPr>
      <w:r w:rsidRPr="006556D8">
        <w:rPr>
          <w:sz w:val="24"/>
          <w:szCs w:val="24"/>
        </w:rPr>
        <w:t xml:space="preserve">Порядок формирования единой комиссии                                                                              </w:t>
      </w:r>
      <w:r w:rsidR="006556D8" w:rsidRPr="006556D8">
        <w:rPr>
          <w:sz w:val="24"/>
          <w:szCs w:val="24"/>
        </w:rPr>
        <w:t xml:space="preserve">     </w:t>
      </w:r>
      <w:r w:rsidRPr="006556D8">
        <w:rPr>
          <w:sz w:val="24"/>
          <w:szCs w:val="24"/>
        </w:rPr>
        <w:t xml:space="preserve">     </w:t>
      </w:r>
      <w:r w:rsidRPr="006556D8">
        <w:rPr>
          <w:b/>
          <w:sz w:val="24"/>
          <w:szCs w:val="24"/>
        </w:rPr>
        <w:t>5</w:t>
      </w:r>
    </w:p>
    <w:p w:rsidR="00674ECC" w:rsidRPr="006556D8" w:rsidRDefault="00674ECC" w:rsidP="003C2A89">
      <w:pPr>
        <w:numPr>
          <w:ilvl w:val="0"/>
          <w:numId w:val="12"/>
        </w:numPr>
        <w:spacing w:after="0" w:line="276" w:lineRule="auto"/>
        <w:ind w:left="284" w:right="9" w:hanging="284"/>
        <w:rPr>
          <w:sz w:val="24"/>
          <w:szCs w:val="24"/>
        </w:rPr>
      </w:pPr>
      <w:r w:rsidRPr="006556D8">
        <w:rPr>
          <w:sz w:val="24"/>
          <w:szCs w:val="24"/>
        </w:rPr>
        <w:t>Порядок формирования начально</w:t>
      </w:r>
      <w:r w:rsidR="007D7CE2" w:rsidRPr="006556D8">
        <w:rPr>
          <w:sz w:val="24"/>
          <w:szCs w:val="24"/>
        </w:rPr>
        <w:t>й (максимальной) цены договора</w:t>
      </w:r>
      <w:r w:rsidRPr="006556D8">
        <w:rPr>
          <w:sz w:val="24"/>
          <w:szCs w:val="24"/>
        </w:rPr>
        <w:t xml:space="preserve">, цены договора, заключаемого с единственным поставщиком (подрядчиком, </w:t>
      </w:r>
      <w:proofErr w:type="gramStart"/>
      <w:r w:rsidRPr="006556D8">
        <w:rPr>
          <w:sz w:val="24"/>
          <w:szCs w:val="24"/>
        </w:rPr>
        <w:t>исполнителем)</w:t>
      </w:r>
      <w:r w:rsidR="007D7CE2" w:rsidRPr="006556D8">
        <w:rPr>
          <w:sz w:val="24"/>
          <w:szCs w:val="24"/>
        </w:rPr>
        <w:t xml:space="preserve">   </w:t>
      </w:r>
      <w:proofErr w:type="gramEnd"/>
      <w:r w:rsidR="007D7CE2" w:rsidRPr="006556D8">
        <w:rPr>
          <w:sz w:val="24"/>
          <w:szCs w:val="24"/>
        </w:rPr>
        <w:t xml:space="preserve">                </w:t>
      </w:r>
      <w:r w:rsidR="006556D8" w:rsidRPr="006556D8">
        <w:rPr>
          <w:sz w:val="24"/>
          <w:szCs w:val="24"/>
        </w:rPr>
        <w:t xml:space="preserve">     </w:t>
      </w:r>
      <w:r w:rsidR="007D7CE2" w:rsidRPr="006556D8">
        <w:rPr>
          <w:sz w:val="24"/>
          <w:szCs w:val="24"/>
        </w:rPr>
        <w:t xml:space="preserve">       </w:t>
      </w:r>
      <w:r w:rsidR="007D7CE2" w:rsidRPr="006556D8">
        <w:rPr>
          <w:b/>
          <w:sz w:val="24"/>
          <w:szCs w:val="24"/>
        </w:rPr>
        <w:t>6</w:t>
      </w:r>
    </w:p>
    <w:p w:rsidR="00674ECC" w:rsidRPr="006556D8" w:rsidRDefault="00BF71CB" w:rsidP="003C2A89">
      <w:pPr>
        <w:numPr>
          <w:ilvl w:val="0"/>
          <w:numId w:val="12"/>
        </w:numPr>
        <w:spacing w:after="0" w:line="276" w:lineRule="auto"/>
        <w:ind w:left="284" w:right="9" w:hanging="284"/>
        <w:rPr>
          <w:sz w:val="24"/>
          <w:szCs w:val="24"/>
        </w:rPr>
      </w:pPr>
      <w:r w:rsidRPr="006556D8">
        <w:rPr>
          <w:sz w:val="24"/>
          <w:szCs w:val="24"/>
        </w:rPr>
        <w:t xml:space="preserve">Способы закупки                                                                                                                      </w:t>
      </w:r>
      <w:r w:rsidR="006556D8" w:rsidRPr="006556D8">
        <w:rPr>
          <w:sz w:val="24"/>
          <w:szCs w:val="24"/>
        </w:rPr>
        <w:t xml:space="preserve">     </w:t>
      </w:r>
      <w:r w:rsidRPr="006556D8">
        <w:rPr>
          <w:sz w:val="24"/>
          <w:szCs w:val="24"/>
        </w:rPr>
        <w:t xml:space="preserve"> </w:t>
      </w:r>
      <w:r w:rsidR="006556D8" w:rsidRPr="006556D8">
        <w:rPr>
          <w:sz w:val="24"/>
          <w:szCs w:val="24"/>
        </w:rPr>
        <w:t xml:space="preserve"> </w:t>
      </w:r>
      <w:r w:rsidRPr="006556D8">
        <w:rPr>
          <w:sz w:val="24"/>
          <w:szCs w:val="24"/>
        </w:rPr>
        <w:t xml:space="preserve">      </w:t>
      </w:r>
      <w:r w:rsidRPr="006556D8">
        <w:rPr>
          <w:b/>
          <w:sz w:val="24"/>
          <w:szCs w:val="24"/>
        </w:rPr>
        <w:t>8</w:t>
      </w:r>
    </w:p>
    <w:p w:rsidR="006556D8" w:rsidRPr="006556D8" w:rsidRDefault="006556D8" w:rsidP="003C2A89">
      <w:pPr>
        <w:numPr>
          <w:ilvl w:val="0"/>
          <w:numId w:val="12"/>
        </w:numPr>
        <w:spacing w:after="0" w:line="276" w:lineRule="auto"/>
        <w:ind w:left="284" w:right="9" w:hanging="284"/>
        <w:rPr>
          <w:sz w:val="24"/>
          <w:szCs w:val="24"/>
        </w:rPr>
      </w:pPr>
      <w:r w:rsidRPr="006556D8">
        <w:rPr>
          <w:bCs/>
          <w:sz w:val="24"/>
          <w:szCs w:val="24"/>
        </w:rPr>
        <w:t xml:space="preserve">Конкурс в электронной форме                                                                                                             </w:t>
      </w:r>
      <w:r w:rsidRPr="006556D8">
        <w:rPr>
          <w:b/>
          <w:bCs/>
          <w:sz w:val="24"/>
          <w:szCs w:val="24"/>
        </w:rPr>
        <w:t>8</w:t>
      </w:r>
    </w:p>
    <w:p w:rsidR="006556D8" w:rsidRPr="006556D8" w:rsidRDefault="006556D8" w:rsidP="003C2A89">
      <w:pPr>
        <w:numPr>
          <w:ilvl w:val="0"/>
          <w:numId w:val="12"/>
        </w:numPr>
        <w:spacing w:after="0" w:line="276" w:lineRule="auto"/>
        <w:ind w:left="284" w:right="9" w:hanging="284"/>
        <w:rPr>
          <w:sz w:val="24"/>
          <w:szCs w:val="24"/>
        </w:rPr>
      </w:pPr>
      <w:r w:rsidRPr="006556D8">
        <w:rPr>
          <w:bCs/>
          <w:sz w:val="24"/>
          <w:szCs w:val="24"/>
        </w:rPr>
        <w:t xml:space="preserve">Аукцион в электронной форме                                                                                                           </w:t>
      </w:r>
      <w:r w:rsidRPr="006556D8">
        <w:rPr>
          <w:b/>
          <w:bCs/>
          <w:sz w:val="24"/>
          <w:szCs w:val="24"/>
        </w:rPr>
        <w:t>10</w:t>
      </w:r>
    </w:p>
    <w:p w:rsidR="006556D8" w:rsidRPr="006556D8" w:rsidRDefault="006556D8" w:rsidP="003C2A89">
      <w:pPr>
        <w:numPr>
          <w:ilvl w:val="0"/>
          <w:numId w:val="12"/>
        </w:numPr>
        <w:spacing w:after="0" w:line="276" w:lineRule="auto"/>
        <w:ind w:left="284" w:right="9" w:hanging="284"/>
        <w:rPr>
          <w:sz w:val="24"/>
          <w:szCs w:val="24"/>
        </w:rPr>
      </w:pPr>
      <w:r w:rsidRPr="006556D8">
        <w:rPr>
          <w:bCs/>
          <w:sz w:val="24"/>
          <w:szCs w:val="24"/>
        </w:rPr>
        <w:t xml:space="preserve">Запрос предложений в электронной форме                                                                     </w:t>
      </w:r>
      <w:r w:rsidRPr="006556D8">
        <w:rPr>
          <w:b/>
          <w:bCs/>
          <w:sz w:val="24"/>
          <w:szCs w:val="24"/>
        </w:rPr>
        <w:t xml:space="preserve">               12</w:t>
      </w:r>
    </w:p>
    <w:p w:rsidR="006556D8" w:rsidRPr="006556D8" w:rsidRDefault="006556D8" w:rsidP="003C2A89">
      <w:pPr>
        <w:numPr>
          <w:ilvl w:val="0"/>
          <w:numId w:val="12"/>
        </w:numPr>
        <w:spacing w:after="0" w:line="276" w:lineRule="auto"/>
        <w:ind w:left="284" w:right="9" w:hanging="284"/>
        <w:rPr>
          <w:sz w:val="24"/>
          <w:szCs w:val="24"/>
        </w:rPr>
      </w:pPr>
      <w:r w:rsidRPr="006556D8">
        <w:rPr>
          <w:bCs/>
          <w:sz w:val="24"/>
          <w:szCs w:val="24"/>
        </w:rPr>
        <w:t xml:space="preserve">Запрос котировок в электронной форме                                                                                          </w:t>
      </w:r>
      <w:r w:rsidRPr="006556D8">
        <w:rPr>
          <w:b/>
          <w:bCs/>
          <w:sz w:val="24"/>
          <w:szCs w:val="24"/>
        </w:rPr>
        <w:t>14</w:t>
      </w:r>
    </w:p>
    <w:p w:rsidR="00F93C09" w:rsidRPr="00606772" w:rsidRDefault="006556D8" w:rsidP="003C2A89">
      <w:pPr>
        <w:numPr>
          <w:ilvl w:val="0"/>
          <w:numId w:val="12"/>
        </w:numPr>
        <w:spacing w:after="0" w:line="276" w:lineRule="auto"/>
        <w:ind w:left="284" w:right="9" w:hanging="284"/>
        <w:rPr>
          <w:sz w:val="24"/>
          <w:szCs w:val="24"/>
        </w:rPr>
      </w:pPr>
      <w:r w:rsidRPr="00606772">
        <w:rPr>
          <w:sz w:val="24"/>
          <w:szCs w:val="24"/>
        </w:rPr>
        <w:t>Единые т</w:t>
      </w:r>
      <w:r w:rsidR="00F93C09" w:rsidRPr="00606772">
        <w:rPr>
          <w:sz w:val="24"/>
          <w:szCs w:val="24"/>
        </w:rPr>
        <w:t>ребования к участникам закупки и закупаемым товарам, работам, услуга</w:t>
      </w:r>
      <w:r w:rsidRPr="00606772">
        <w:rPr>
          <w:sz w:val="24"/>
          <w:szCs w:val="24"/>
        </w:rPr>
        <w:t xml:space="preserve">м               </w:t>
      </w:r>
      <w:r w:rsidRPr="00606772">
        <w:rPr>
          <w:b/>
          <w:sz w:val="24"/>
          <w:szCs w:val="24"/>
        </w:rPr>
        <w:t>15</w:t>
      </w:r>
    </w:p>
    <w:p w:rsidR="00B050F2" w:rsidRPr="00606772" w:rsidRDefault="003F6FAE" w:rsidP="009E2E62">
      <w:pPr>
        <w:numPr>
          <w:ilvl w:val="0"/>
          <w:numId w:val="12"/>
        </w:numPr>
        <w:spacing w:after="0" w:line="276" w:lineRule="auto"/>
        <w:ind w:left="426" w:right="9" w:hanging="426"/>
        <w:rPr>
          <w:sz w:val="24"/>
          <w:szCs w:val="24"/>
        </w:rPr>
      </w:pPr>
      <w:r w:rsidRPr="00606772">
        <w:rPr>
          <w:sz w:val="24"/>
          <w:szCs w:val="24"/>
        </w:rPr>
        <w:t xml:space="preserve">Требования к заявкам на участие в закупке                             </w:t>
      </w:r>
      <w:r w:rsidR="009E2E62" w:rsidRPr="00606772">
        <w:rPr>
          <w:sz w:val="24"/>
          <w:szCs w:val="24"/>
        </w:rPr>
        <w:t xml:space="preserve">      </w:t>
      </w:r>
      <w:r w:rsidRPr="00606772">
        <w:rPr>
          <w:sz w:val="24"/>
          <w:szCs w:val="24"/>
        </w:rPr>
        <w:t xml:space="preserve">                         </w:t>
      </w:r>
      <w:r w:rsidR="009E2E62" w:rsidRPr="00606772">
        <w:rPr>
          <w:sz w:val="24"/>
          <w:szCs w:val="24"/>
        </w:rPr>
        <w:t xml:space="preserve"> </w:t>
      </w:r>
      <w:r w:rsidRPr="00606772">
        <w:rPr>
          <w:sz w:val="24"/>
          <w:szCs w:val="24"/>
        </w:rPr>
        <w:t xml:space="preserve">                        </w:t>
      </w:r>
      <w:r w:rsidRPr="00606772">
        <w:rPr>
          <w:b/>
          <w:sz w:val="24"/>
          <w:szCs w:val="24"/>
        </w:rPr>
        <w:t>1</w:t>
      </w:r>
      <w:r w:rsidR="00F71D02" w:rsidRPr="00606772">
        <w:rPr>
          <w:b/>
          <w:sz w:val="24"/>
          <w:szCs w:val="24"/>
        </w:rPr>
        <w:t>7</w:t>
      </w:r>
    </w:p>
    <w:p w:rsidR="003F6FAE" w:rsidRPr="00606772" w:rsidRDefault="00F71D02" w:rsidP="009E2E62">
      <w:pPr>
        <w:numPr>
          <w:ilvl w:val="0"/>
          <w:numId w:val="12"/>
        </w:numPr>
        <w:spacing w:after="0" w:line="276" w:lineRule="auto"/>
        <w:ind w:left="426" w:right="9" w:hanging="426"/>
        <w:rPr>
          <w:sz w:val="24"/>
          <w:szCs w:val="24"/>
        </w:rPr>
      </w:pPr>
      <w:r w:rsidRPr="00606772">
        <w:rPr>
          <w:sz w:val="24"/>
          <w:szCs w:val="24"/>
        </w:rPr>
        <w:t xml:space="preserve">Требования к оформлению заявок на участие в закупке               </w:t>
      </w:r>
      <w:r w:rsidR="009E2E62" w:rsidRPr="00606772">
        <w:rPr>
          <w:sz w:val="24"/>
          <w:szCs w:val="24"/>
        </w:rPr>
        <w:t xml:space="preserve">       </w:t>
      </w:r>
      <w:r w:rsidRPr="00606772">
        <w:rPr>
          <w:sz w:val="24"/>
          <w:szCs w:val="24"/>
        </w:rPr>
        <w:t xml:space="preserve">                                          </w:t>
      </w:r>
      <w:r w:rsidRPr="00606772">
        <w:rPr>
          <w:b/>
          <w:sz w:val="24"/>
          <w:szCs w:val="24"/>
        </w:rPr>
        <w:t>19</w:t>
      </w:r>
    </w:p>
    <w:p w:rsidR="009E2E62" w:rsidRPr="00606772" w:rsidRDefault="00CE7BF9" w:rsidP="009E2E62">
      <w:pPr>
        <w:numPr>
          <w:ilvl w:val="0"/>
          <w:numId w:val="12"/>
        </w:numPr>
        <w:spacing w:after="0" w:line="276" w:lineRule="auto"/>
        <w:ind w:left="426" w:right="9" w:hanging="426"/>
        <w:rPr>
          <w:sz w:val="24"/>
          <w:szCs w:val="24"/>
        </w:rPr>
      </w:pPr>
      <w:r w:rsidRPr="00606772">
        <w:rPr>
          <w:bCs/>
          <w:sz w:val="24"/>
          <w:szCs w:val="24"/>
        </w:rPr>
        <w:t>Порядок подачи заявки на электронной площадке</w:t>
      </w:r>
      <w:r w:rsidRPr="00606772">
        <w:rPr>
          <w:b/>
          <w:bCs/>
          <w:sz w:val="24"/>
          <w:szCs w:val="24"/>
        </w:rPr>
        <w:t xml:space="preserve">                                                                         19</w:t>
      </w:r>
    </w:p>
    <w:p w:rsidR="00F84A3B" w:rsidRPr="00606772" w:rsidRDefault="00F84A3B" w:rsidP="009E2E62">
      <w:pPr>
        <w:numPr>
          <w:ilvl w:val="0"/>
          <w:numId w:val="12"/>
        </w:numPr>
        <w:spacing w:after="0" w:line="276" w:lineRule="auto"/>
        <w:ind w:left="426" w:right="9" w:hanging="426"/>
        <w:rPr>
          <w:sz w:val="24"/>
          <w:szCs w:val="24"/>
        </w:rPr>
      </w:pPr>
      <w:r w:rsidRPr="00606772">
        <w:rPr>
          <w:sz w:val="24"/>
          <w:szCs w:val="24"/>
        </w:rPr>
        <w:t xml:space="preserve">Обеспечение заявки                                                                                                                            </w:t>
      </w:r>
      <w:r w:rsidRPr="00606772">
        <w:rPr>
          <w:b/>
          <w:sz w:val="24"/>
          <w:szCs w:val="24"/>
        </w:rPr>
        <w:t>20</w:t>
      </w:r>
    </w:p>
    <w:p w:rsidR="00F93C09" w:rsidRPr="00606772" w:rsidRDefault="00F84A3B" w:rsidP="00B0790E">
      <w:pPr>
        <w:numPr>
          <w:ilvl w:val="0"/>
          <w:numId w:val="12"/>
        </w:numPr>
        <w:spacing w:after="0" w:line="276" w:lineRule="auto"/>
        <w:ind w:left="426" w:right="9" w:hanging="426"/>
        <w:rPr>
          <w:sz w:val="24"/>
          <w:szCs w:val="24"/>
        </w:rPr>
      </w:pPr>
      <w:r w:rsidRPr="00606772">
        <w:rPr>
          <w:sz w:val="24"/>
          <w:szCs w:val="24"/>
        </w:rPr>
        <w:t xml:space="preserve">Рассмотрение заявок на участие в закупке                                                                                      </w:t>
      </w:r>
      <w:r w:rsidRPr="00606772">
        <w:rPr>
          <w:b/>
          <w:sz w:val="24"/>
          <w:szCs w:val="24"/>
        </w:rPr>
        <w:t>20</w:t>
      </w:r>
      <w:r w:rsidRPr="00606772">
        <w:rPr>
          <w:sz w:val="24"/>
          <w:szCs w:val="24"/>
        </w:rPr>
        <w:t xml:space="preserve"> </w:t>
      </w:r>
    </w:p>
    <w:p w:rsidR="00ED3E21" w:rsidRPr="00ED3E21" w:rsidRDefault="00ED3E21" w:rsidP="00ED3E21">
      <w:pPr>
        <w:pStyle w:val="12"/>
        <w:numPr>
          <w:ilvl w:val="0"/>
          <w:numId w:val="12"/>
        </w:numPr>
        <w:spacing w:before="0" w:after="0"/>
        <w:ind w:left="426"/>
        <w:jc w:val="left"/>
        <w:rPr>
          <w:lang w:eastAsia="ar-SA"/>
        </w:rPr>
      </w:pPr>
      <w:r w:rsidRPr="00606772">
        <w:t xml:space="preserve"> </w:t>
      </w:r>
      <w:r w:rsidRPr="00606772">
        <w:rPr>
          <w:lang w:eastAsia="ar-SA"/>
        </w:rPr>
        <w:t xml:space="preserve">Оценка </w:t>
      </w:r>
      <w:r w:rsidRPr="00ED3E21">
        <w:rPr>
          <w:lang w:eastAsia="ar-SA"/>
        </w:rPr>
        <w:t xml:space="preserve">заявок на участие в закупке, окончательных предложений участников закупки и </w:t>
      </w:r>
      <w:r w:rsidR="00853434">
        <w:rPr>
          <w:lang w:eastAsia="ar-SA"/>
        </w:rPr>
        <w:t xml:space="preserve">     </w:t>
      </w:r>
      <w:r w:rsidRPr="00ED3E21">
        <w:rPr>
          <w:lang w:eastAsia="ar-SA"/>
        </w:rPr>
        <w:t>критерии этой оценки</w:t>
      </w:r>
      <w:r>
        <w:rPr>
          <w:lang w:eastAsia="ar-SA"/>
        </w:rPr>
        <w:t xml:space="preserve">                                                                                                                         </w:t>
      </w:r>
      <w:r>
        <w:rPr>
          <w:b/>
          <w:lang w:eastAsia="ar-SA"/>
        </w:rPr>
        <w:t>21</w:t>
      </w:r>
    </w:p>
    <w:p w:rsidR="00F84A3B" w:rsidRPr="00045B9B" w:rsidRDefault="00BD52E1" w:rsidP="00F84A3B">
      <w:pPr>
        <w:numPr>
          <w:ilvl w:val="0"/>
          <w:numId w:val="12"/>
        </w:numPr>
        <w:spacing w:after="0" w:line="276" w:lineRule="auto"/>
        <w:ind w:left="426" w:right="9" w:hanging="426"/>
        <w:rPr>
          <w:sz w:val="24"/>
          <w:szCs w:val="24"/>
        </w:rPr>
      </w:pPr>
      <w:r w:rsidRPr="000555C8">
        <w:rPr>
          <w:sz w:val="24"/>
          <w:szCs w:val="24"/>
        </w:rPr>
        <w:t xml:space="preserve">Порядок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0555C8">
        <w:rPr>
          <w:sz w:val="24"/>
          <w:szCs w:val="24"/>
        </w:rPr>
        <w:t>оказываемым иностранными лицами.</w:t>
      </w:r>
      <w:r w:rsidRPr="000555C8">
        <w:rPr>
          <w:sz w:val="24"/>
          <w:szCs w:val="24"/>
        </w:rPr>
        <w:t xml:space="preserve">                                 </w:t>
      </w:r>
      <w:r w:rsidRPr="000555C8">
        <w:rPr>
          <w:b/>
          <w:sz w:val="24"/>
          <w:szCs w:val="24"/>
        </w:rPr>
        <w:t xml:space="preserve">                                                                                                                </w:t>
      </w:r>
      <w:r w:rsidRPr="00045B9B">
        <w:rPr>
          <w:b/>
          <w:sz w:val="24"/>
          <w:szCs w:val="24"/>
        </w:rPr>
        <w:t>22</w:t>
      </w:r>
    </w:p>
    <w:p w:rsidR="00BD52E1" w:rsidRPr="00045B9B" w:rsidRDefault="00457E5B" w:rsidP="008A05CA">
      <w:pPr>
        <w:pStyle w:val="a8"/>
        <w:numPr>
          <w:ilvl w:val="0"/>
          <w:numId w:val="12"/>
        </w:numPr>
        <w:spacing w:after="0"/>
        <w:rPr>
          <w:rFonts w:ascii="Times New Roman" w:eastAsia="Times New Roman" w:hAnsi="Times New Roman"/>
          <w:sz w:val="24"/>
          <w:szCs w:val="24"/>
          <w:lang w:eastAsia="ru-RU"/>
        </w:rPr>
      </w:pPr>
      <w:r w:rsidRPr="00045B9B">
        <w:rPr>
          <w:rFonts w:ascii="Times New Roman" w:hAnsi="Times New Roman"/>
          <w:sz w:val="24"/>
          <w:szCs w:val="24"/>
        </w:rPr>
        <w:t xml:space="preserve">Антидемпинговые меры </w:t>
      </w:r>
      <w:r w:rsidRPr="00045B9B">
        <w:rPr>
          <w:rFonts w:ascii="Times New Roman" w:eastAsia="Times New Roman" w:hAnsi="Times New Roman"/>
          <w:sz w:val="24"/>
          <w:szCs w:val="24"/>
          <w:lang w:eastAsia="ru-RU"/>
        </w:rPr>
        <w:t xml:space="preserve">при осуществлении закупок </w:t>
      </w:r>
      <w:r w:rsidRPr="00045B9B">
        <w:rPr>
          <w:sz w:val="24"/>
          <w:szCs w:val="24"/>
        </w:rPr>
        <w:t xml:space="preserve">                                                                           </w:t>
      </w:r>
      <w:r w:rsidRPr="00045B9B">
        <w:rPr>
          <w:rFonts w:ascii="Times New Roman" w:hAnsi="Times New Roman"/>
          <w:b/>
          <w:sz w:val="24"/>
          <w:szCs w:val="24"/>
        </w:rPr>
        <w:t>24</w:t>
      </w:r>
    </w:p>
    <w:p w:rsidR="00F93C09" w:rsidRPr="00045B9B" w:rsidRDefault="000041CB" w:rsidP="00F84A3B">
      <w:pPr>
        <w:numPr>
          <w:ilvl w:val="0"/>
          <w:numId w:val="12"/>
        </w:numPr>
        <w:spacing w:after="0" w:line="276" w:lineRule="auto"/>
        <w:ind w:left="426" w:right="9" w:hanging="426"/>
        <w:rPr>
          <w:sz w:val="24"/>
          <w:szCs w:val="24"/>
        </w:rPr>
      </w:pPr>
      <w:r w:rsidRPr="00045B9B">
        <w:rPr>
          <w:sz w:val="24"/>
          <w:szCs w:val="24"/>
        </w:rPr>
        <w:t xml:space="preserve">Закупка у единственного поставщика (подрядчика, </w:t>
      </w:r>
      <w:proofErr w:type="gramStart"/>
      <w:r w:rsidRPr="00045B9B">
        <w:rPr>
          <w:sz w:val="24"/>
          <w:szCs w:val="24"/>
        </w:rPr>
        <w:t xml:space="preserve">исполнителя)   </w:t>
      </w:r>
      <w:proofErr w:type="gramEnd"/>
      <w:r w:rsidRPr="00045B9B">
        <w:rPr>
          <w:sz w:val="24"/>
          <w:szCs w:val="24"/>
        </w:rPr>
        <w:t xml:space="preserve">                                            </w:t>
      </w:r>
      <w:r w:rsidRPr="00045B9B">
        <w:rPr>
          <w:b/>
          <w:sz w:val="24"/>
          <w:szCs w:val="24"/>
        </w:rPr>
        <w:t>24</w:t>
      </w:r>
    </w:p>
    <w:p w:rsidR="00775900" w:rsidRPr="00045B9B" w:rsidRDefault="00796F63" w:rsidP="00F84A3B">
      <w:pPr>
        <w:numPr>
          <w:ilvl w:val="0"/>
          <w:numId w:val="12"/>
        </w:numPr>
        <w:spacing w:after="0" w:line="276" w:lineRule="auto"/>
        <w:ind w:left="426" w:right="9" w:hanging="426"/>
        <w:rPr>
          <w:sz w:val="24"/>
          <w:szCs w:val="24"/>
        </w:rPr>
      </w:pPr>
      <w:r w:rsidRPr="00045B9B">
        <w:rPr>
          <w:sz w:val="24"/>
          <w:szCs w:val="24"/>
        </w:rPr>
        <w:t xml:space="preserve">Порядок заключения, изменения и исполнения договора                                                              </w:t>
      </w:r>
      <w:r w:rsidRPr="00045B9B">
        <w:rPr>
          <w:b/>
          <w:sz w:val="24"/>
          <w:szCs w:val="24"/>
        </w:rPr>
        <w:t>26</w:t>
      </w:r>
    </w:p>
    <w:p w:rsidR="00045B9B" w:rsidRPr="00045B9B" w:rsidRDefault="00045B9B" w:rsidP="00F84A3B">
      <w:pPr>
        <w:numPr>
          <w:ilvl w:val="0"/>
          <w:numId w:val="12"/>
        </w:numPr>
        <w:spacing w:after="0" w:line="276" w:lineRule="auto"/>
        <w:ind w:left="426" w:right="9" w:hanging="426"/>
        <w:rPr>
          <w:sz w:val="24"/>
          <w:szCs w:val="24"/>
        </w:rPr>
      </w:pPr>
      <w:r w:rsidRPr="00045B9B">
        <w:rPr>
          <w:sz w:val="24"/>
          <w:szCs w:val="24"/>
        </w:rPr>
        <w:t xml:space="preserve">Обеспечение исполнения договора                                                                                                   </w:t>
      </w:r>
      <w:r w:rsidRPr="00045B9B">
        <w:rPr>
          <w:b/>
          <w:sz w:val="24"/>
          <w:szCs w:val="24"/>
        </w:rPr>
        <w:t>27</w:t>
      </w:r>
    </w:p>
    <w:p w:rsidR="00796F63" w:rsidRPr="00B55194" w:rsidRDefault="00045B9B" w:rsidP="00F84A3B">
      <w:pPr>
        <w:numPr>
          <w:ilvl w:val="0"/>
          <w:numId w:val="12"/>
        </w:numPr>
        <w:spacing w:after="0" w:line="276" w:lineRule="auto"/>
        <w:ind w:left="426" w:right="9" w:hanging="426"/>
        <w:rPr>
          <w:sz w:val="24"/>
          <w:szCs w:val="24"/>
        </w:rPr>
      </w:pPr>
      <w:r w:rsidRPr="00B55194">
        <w:rPr>
          <w:sz w:val="24"/>
          <w:szCs w:val="24"/>
        </w:rPr>
        <w:t xml:space="preserve">Закупки </w:t>
      </w:r>
      <w:r w:rsidRPr="00B55194">
        <w:rPr>
          <w:spacing w:val="-8"/>
          <w:sz w:val="24"/>
          <w:szCs w:val="24"/>
        </w:rPr>
        <w:t>у субъектов малого и среднего</w:t>
      </w:r>
      <w:r w:rsidRPr="00B55194">
        <w:rPr>
          <w:sz w:val="24"/>
          <w:szCs w:val="24"/>
        </w:rPr>
        <w:t xml:space="preserve"> предпринимательства                                                        </w:t>
      </w:r>
      <w:r w:rsidRPr="00B55194">
        <w:rPr>
          <w:b/>
          <w:sz w:val="24"/>
          <w:szCs w:val="24"/>
        </w:rPr>
        <w:t>28</w:t>
      </w:r>
    </w:p>
    <w:p w:rsidR="00417D87" w:rsidRPr="00417D87" w:rsidRDefault="00417D87" w:rsidP="00F84A3B">
      <w:pPr>
        <w:numPr>
          <w:ilvl w:val="0"/>
          <w:numId w:val="12"/>
        </w:numPr>
        <w:spacing w:after="0" w:line="276" w:lineRule="auto"/>
        <w:ind w:left="426" w:right="9" w:hanging="426"/>
        <w:rPr>
          <w:sz w:val="24"/>
          <w:szCs w:val="24"/>
        </w:rPr>
      </w:pPr>
      <w:r w:rsidRPr="00417D87">
        <w:rPr>
          <w:sz w:val="24"/>
          <w:szCs w:val="24"/>
        </w:rPr>
        <w:t>Особенности предоставления приоритета товаров российского происхождения, работ, услуг, выполняемых, оказываемых российскими лицами и расчет, и минимальная доля закупок товаров российского происхождения, работ, услуг, выполняемых, оказываемых российскими лицами</w:t>
      </w:r>
      <w:r>
        <w:rPr>
          <w:sz w:val="24"/>
          <w:szCs w:val="24"/>
        </w:rPr>
        <w:t xml:space="preserve">                                                                                                                                                 </w:t>
      </w:r>
      <w:r>
        <w:rPr>
          <w:b/>
          <w:sz w:val="24"/>
          <w:szCs w:val="24"/>
        </w:rPr>
        <w:t xml:space="preserve"> 28</w:t>
      </w:r>
    </w:p>
    <w:p w:rsidR="00B55194" w:rsidRPr="00B55194" w:rsidRDefault="00B55194" w:rsidP="00F84A3B">
      <w:pPr>
        <w:numPr>
          <w:ilvl w:val="0"/>
          <w:numId w:val="12"/>
        </w:numPr>
        <w:spacing w:after="0" w:line="276" w:lineRule="auto"/>
        <w:ind w:left="426" w:right="9" w:hanging="426"/>
        <w:rPr>
          <w:sz w:val="24"/>
          <w:szCs w:val="24"/>
        </w:rPr>
      </w:pPr>
      <w:r w:rsidRPr="00B55194">
        <w:rPr>
          <w:sz w:val="24"/>
          <w:szCs w:val="24"/>
        </w:rPr>
        <w:t xml:space="preserve">Заключительные положения                                                                                                      </w:t>
      </w:r>
      <w:r w:rsidR="008B19F0">
        <w:rPr>
          <w:sz w:val="24"/>
          <w:szCs w:val="24"/>
        </w:rPr>
        <w:t xml:space="preserve"> </w:t>
      </w:r>
      <w:r w:rsidRPr="00B55194">
        <w:rPr>
          <w:sz w:val="24"/>
          <w:szCs w:val="24"/>
        </w:rPr>
        <w:t xml:space="preserve">       </w:t>
      </w:r>
      <w:r w:rsidRPr="00B55194">
        <w:rPr>
          <w:b/>
          <w:sz w:val="24"/>
          <w:szCs w:val="24"/>
        </w:rPr>
        <w:t>2</w:t>
      </w:r>
      <w:r w:rsidR="00640E72">
        <w:rPr>
          <w:b/>
          <w:sz w:val="24"/>
          <w:szCs w:val="24"/>
        </w:rPr>
        <w:t>9</w:t>
      </w:r>
    </w:p>
    <w:p w:rsidR="00F93C09" w:rsidRDefault="00F93C09"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704E33" w:rsidRDefault="00704E33" w:rsidP="0012792F">
      <w:pPr>
        <w:tabs>
          <w:tab w:val="left" w:pos="540"/>
          <w:tab w:val="left" w:pos="900"/>
        </w:tabs>
        <w:jc w:val="center"/>
        <w:rPr>
          <w:b/>
          <w:sz w:val="24"/>
          <w:szCs w:val="24"/>
        </w:rPr>
      </w:pPr>
    </w:p>
    <w:p w:rsidR="00F93C09" w:rsidRDefault="00F93C09" w:rsidP="0012792F">
      <w:pPr>
        <w:tabs>
          <w:tab w:val="left" w:pos="540"/>
          <w:tab w:val="left" w:pos="900"/>
        </w:tabs>
        <w:jc w:val="center"/>
        <w:rPr>
          <w:b/>
          <w:sz w:val="24"/>
          <w:szCs w:val="24"/>
        </w:rPr>
      </w:pPr>
    </w:p>
    <w:p w:rsidR="003C2A89" w:rsidRDefault="0012792F" w:rsidP="003C2A89">
      <w:pPr>
        <w:pStyle w:val="1"/>
        <w:keepNext/>
        <w:autoSpaceDE/>
        <w:autoSpaceDN/>
        <w:adjustRightInd/>
        <w:spacing w:before="0" w:after="0" w:line="276" w:lineRule="auto"/>
        <w:ind w:left="851" w:right="9" w:hanging="851"/>
      </w:pPr>
      <w:r w:rsidRPr="0012792F">
        <w:t xml:space="preserve">1. </w:t>
      </w:r>
      <w:r w:rsidR="003C2A89">
        <w:t>Общие положения</w:t>
      </w:r>
    </w:p>
    <w:p w:rsidR="003C2A89" w:rsidRPr="00A7044C"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sidRPr="007B1A6A">
        <w:rPr>
          <w:sz w:val="24"/>
          <w:szCs w:val="24"/>
        </w:rPr>
        <w:t xml:space="preserve">Настоящее Положение является Положением о закупке согласно Федеральному закону РФ от 18 июля 2011 г. </w:t>
      </w:r>
      <w:r>
        <w:rPr>
          <w:sz w:val="24"/>
          <w:szCs w:val="24"/>
        </w:rPr>
        <w:t>N</w:t>
      </w:r>
      <w:r w:rsidRPr="007B1A6A">
        <w:rPr>
          <w:sz w:val="24"/>
          <w:szCs w:val="24"/>
        </w:rPr>
        <w:t xml:space="preserve"> 223-ФЗ "О закупках товаров, работ, услуг отдельными видами юридических лиц" (далее – Федеральный закон №223 – ФЗ</w:t>
      </w:r>
      <w:r>
        <w:rPr>
          <w:sz w:val="24"/>
          <w:szCs w:val="24"/>
        </w:rPr>
        <w:t>, 223-ФЗ</w:t>
      </w:r>
      <w:r w:rsidRPr="007B1A6A">
        <w:rPr>
          <w:sz w:val="24"/>
          <w:szCs w:val="24"/>
        </w:rPr>
        <w:t xml:space="preserve">). </w:t>
      </w:r>
    </w:p>
    <w:p w:rsidR="003C2A89" w:rsidRPr="00A7044C"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sidRPr="007B1A6A">
        <w:rPr>
          <w:sz w:val="24"/>
          <w:szCs w:val="24"/>
        </w:rPr>
        <w:t xml:space="preserve">Положение о закупке (далее – Положение) распространяется на закупки </w:t>
      </w:r>
      <w:r>
        <w:rPr>
          <w:sz w:val="24"/>
          <w:szCs w:val="24"/>
        </w:rPr>
        <w:t>товаров, работ, услуг для нужд Егорлыкского муниципального унитарного предприятия «Коммунальник» (</w:t>
      </w:r>
      <w:r w:rsidRPr="007B1A6A">
        <w:rPr>
          <w:sz w:val="24"/>
          <w:szCs w:val="24"/>
        </w:rPr>
        <w:t>далее</w:t>
      </w:r>
      <w:r>
        <w:rPr>
          <w:sz w:val="24"/>
          <w:szCs w:val="24"/>
        </w:rPr>
        <w:t xml:space="preserve"> -</w:t>
      </w:r>
      <w:r w:rsidRPr="007B1A6A">
        <w:rPr>
          <w:sz w:val="24"/>
          <w:szCs w:val="24"/>
        </w:rPr>
        <w:t xml:space="preserve"> заказчик</w:t>
      </w:r>
      <w:r>
        <w:rPr>
          <w:sz w:val="24"/>
          <w:szCs w:val="24"/>
        </w:rPr>
        <w:t>)</w:t>
      </w:r>
      <w:r w:rsidRPr="007B1A6A">
        <w:rPr>
          <w:sz w:val="24"/>
          <w:szCs w:val="24"/>
        </w:rPr>
        <w:t xml:space="preserve">. </w:t>
      </w:r>
    </w:p>
    <w:p w:rsidR="003C2A89" w:rsidRPr="00A7044C"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sidRPr="007B1A6A">
        <w:rPr>
          <w:sz w:val="24"/>
          <w:szCs w:val="24"/>
        </w:rPr>
        <w:t xml:space="preserve">Положение не распространяется на </w:t>
      </w:r>
      <w:r>
        <w:rPr>
          <w:sz w:val="24"/>
          <w:szCs w:val="24"/>
        </w:rPr>
        <w:t>закупки</w:t>
      </w:r>
      <w:r w:rsidRPr="007B1A6A">
        <w:rPr>
          <w:sz w:val="24"/>
          <w:szCs w:val="24"/>
        </w:rPr>
        <w:t>,</w:t>
      </w:r>
      <w:r>
        <w:rPr>
          <w:sz w:val="24"/>
          <w:szCs w:val="24"/>
        </w:rPr>
        <w:t xml:space="preserve"> которые осуществляются в случаях, установленных</w:t>
      </w:r>
      <w:r w:rsidRPr="007B1A6A">
        <w:rPr>
          <w:sz w:val="24"/>
          <w:szCs w:val="24"/>
        </w:rPr>
        <w:t xml:space="preserve"> частью </w:t>
      </w:r>
      <w:r>
        <w:rPr>
          <w:sz w:val="24"/>
          <w:szCs w:val="24"/>
        </w:rPr>
        <w:t xml:space="preserve">4 статьи 1 Федерального закона № 223 – ФЗ. </w:t>
      </w:r>
    </w:p>
    <w:p w:rsidR="003C2A89" w:rsidRPr="00A7044C"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sidRPr="007B1A6A">
        <w:rPr>
          <w:sz w:val="24"/>
          <w:szCs w:val="24"/>
        </w:rPr>
        <w:t xml:space="preserve">Если в соответствии с законодательством РФ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3C2A89"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sidRPr="007B1A6A">
        <w:rPr>
          <w:sz w:val="24"/>
          <w:szCs w:val="24"/>
        </w:rPr>
        <w:t xml:space="preserve">Утвержденные ранее внутренние документы заказчика, регламентирующие вопросы закупочной деятельности, утрачивают силу с момента утверждения Положения, в части, противоречащей Положению. </w:t>
      </w:r>
    </w:p>
    <w:p w:rsidR="003C2A89"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Pr>
          <w:sz w:val="24"/>
          <w:szCs w:val="24"/>
        </w:rPr>
        <w:t xml:space="preserve">Закупочная деятельность заказчика осуществляется в соответствии с законодательством РФ, Положением и </w:t>
      </w:r>
      <w:proofErr w:type="gramStart"/>
      <w:r>
        <w:rPr>
          <w:sz w:val="24"/>
          <w:szCs w:val="24"/>
        </w:rPr>
        <w:t>иными локальными нормативными актами</w:t>
      </w:r>
      <w:proofErr w:type="gramEnd"/>
      <w:r>
        <w:rPr>
          <w:sz w:val="24"/>
          <w:szCs w:val="24"/>
        </w:rPr>
        <w:t xml:space="preserve"> и организационно-распорядительными документами заказчика.</w:t>
      </w:r>
    </w:p>
    <w:p w:rsidR="003C2A89" w:rsidRPr="00B75959" w:rsidRDefault="003C2A89" w:rsidP="003C2A89">
      <w:pPr>
        <w:widowControl w:val="0"/>
        <w:numPr>
          <w:ilvl w:val="0"/>
          <w:numId w:val="13"/>
        </w:numPr>
        <w:tabs>
          <w:tab w:val="clear" w:pos="720"/>
          <w:tab w:val="num" w:pos="0"/>
          <w:tab w:val="left" w:pos="142"/>
        </w:tabs>
        <w:overflowPunct w:val="0"/>
        <w:autoSpaceDE w:val="0"/>
        <w:autoSpaceDN w:val="0"/>
        <w:adjustRightInd w:val="0"/>
        <w:spacing w:after="0" w:line="276" w:lineRule="auto"/>
        <w:ind w:left="0" w:right="9" w:firstLine="0"/>
        <w:jc w:val="both"/>
        <w:rPr>
          <w:sz w:val="24"/>
          <w:szCs w:val="24"/>
        </w:rPr>
      </w:pPr>
      <w:r>
        <w:rPr>
          <w:sz w:val="24"/>
          <w:szCs w:val="24"/>
        </w:rPr>
        <w:t xml:space="preserve">Настоящее Положение вступает в силу со дня его </w:t>
      </w:r>
      <w:r w:rsidRPr="008A6044">
        <w:rPr>
          <w:sz w:val="24"/>
          <w:szCs w:val="24"/>
        </w:rPr>
        <w:t xml:space="preserve">размещения </w:t>
      </w:r>
      <w:r>
        <w:rPr>
          <w:sz w:val="24"/>
          <w:szCs w:val="24"/>
        </w:rPr>
        <w:t>в Единой информационной системе в сфере закупок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bookmarkEnd w:id="1"/>
      <w:bookmarkEnd w:id="2"/>
      <w:bookmarkEnd w:id="3"/>
      <w:bookmarkEnd w:id="4"/>
    </w:p>
    <w:p w:rsidR="00F5520F" w:rsidRPr="00F5520F" w:rsidRDefault="00F5520F" w:rsidP="00B75959">
      <w:pPr>
        <w:ind w:firstLine="284"/>
        <w:jc w:val="both"/>
        <w:rPr>
          <w:sz w:val="16"/>
          <w:szCs w:val="16"/>
        </w:rPr>
      </w:pPr>
    </w:p>
    <w:p w:rsidR="00E519C8" w:rsidRPr="00A93E57" w:rsidRDefault="00A93E57" w:rsidP="00E35BB7">
      <w:pPr>
        <w:tabs>
          <w:tab w:val="left" w:pos="142"/>
        </w:tabs>
        <w:spacing w:after="0"/>
        <w:jc w:val="center"/>
        <w:rPr>
          <w:b/>
          <w:szCs w:val="28"/>
        </w:rPr>
      </w:pPr>
      <w:bookmarkStart w:id="6" w:name="_Toc7541200"/>
      <w:bookmarkStart w:id="7" w:name="_Toc320546204"/>
      <w:r w:rsidRPr="00A93E57">
        <w:rPr>
          <w:b/>
          <w:szCs w:val="28"/>
        </w:rPr>
        <w:t>2.</w:t>
      </w:r>
      <w:r w:rsidRPr="00A93E57">
        <w:rPr>
          <w:szCs w:val="28"/>
        </w:rPr>
        <w:t xml:space="preserve"> </w:t>
      </w:r>
      <w:r w:rsidR="00E15589" w:rsidRPr="00A93E57">
        <w:rPr>
          <w:b/>
          <w:szCs w:val="28"/>
        </w:rPr>
        <w:t>Область применения. Цели и принципы закупок</w:t>
      </w:r>
      <w:bookmarkEnd w:id="6"/>
      <w:bookmarkEnd w:id="7"/>
    </w:p>
    <w:p w:rsidR="00E519C8" w:rsidRPr="00A93E57" w:rsidRDefault="00E15589" w:rsidP="00E35BB7">
      <w:pPr>
        <w:spacing w:after="0"/>
        <w:ind w:firstLine="426"/>
        <w:jc w:val="both"/>
        <w:rPr>
          <w:sz w:val="24"/>
          <w:szCs w:val="24"/>
        </w:rPr>
      </w:pPr>
      <w:r w:rsidRPr="00A93E57">
        <w:rPr>
          <w:sz w:val="24"/>
          <w:szCs w:val="24"/>
        </w:rPr>
        <w:t xml:space="preserve">2.1. Типовое </w:t>
      </w:r>
      <w:hyperlink r:id="rId8" w:history="1"/>
      <w:r w:rsidRPr="00A93E57">
        <w:rPr>
          <w:sz w:val="24"/>
          <w:szCs w:val="24"/>
        </w:rPr>
        <w:t>положение о закупке товаров, работ, услуг для</w:t>
      </w:r>
      <w:r w:rsidR="00B75959" w:rsidRPr="00A93E57">
        <w:rPr>
          <w:sz w:val="24"/>
          <w:szCs w:val="24"/>
        </w:rPr>
        <w:t xml:space="preserve"> нужд ЕМУП «Коммунальник»</w:t>
      </w:r>
      <w:r w:rsidRPr="00A93E57">
        <w:rPr>
          <w:sz w:val="24"/>
          <w:szCs w:val="24"/>
        </w:rPr>
        <w:t>, осуществляющих закупки в соответствии с Федеральным законом от 18 июля 2011 г № 223-ФЗ «О закупках товаров, работ, услуг отдельными видами юридических лиц» (далее – Положение), разработано в соответствии с частью 2.1 статьи 2 Федерального закона от 18 июля 2011 г. № 223-ФЗ «О закупках товаров, работ, услуг отдельными видами юридических лиц», требованиями Гражданского кодекса РФ,  Федерального закона от 26.07.2006 № 135-ФЗ «О защите конкуренции», другими федеральными законами и иными нормативными правовыми актами РФ, а также принятыми в соответствии с ними и утвержденными правовыми актами, регламентирующими правила закупки и регулирующими деятельность Заказчика при осуществлении закупки товаров, работ и услуг.</w:t>
      </w:r>
    </w:p>
    <w:p w:rsidR="00E519C8" w:rsidRPr="00A70189" w:rsidRDefault="00E15589" w:rsidP="00A70189">
      <w:pPr>
        <w:widowControl w:val="0"/>
        <w:overflowPunct w:val="0"/>
        <w:autoSpaceDE w:val="0"/>
        <w:autoSpaceDN w:val="0"/>
        <w:adjustRightInd w:val="0"/>
        <w:spacing w:after="0"/>
        <w:ind w:firstLine="426"/>
        <w:jc w:val="both"/>
        <w:rPr>
          <w:sz w:val="24"/>
          <w:szCs w:val="24"/>
        </w:rPr>
      </w:pPr>
      <w:r>
        <w:rPr>
          <w:szCs w:val="28"/>
        </w:rPr>
        <w:t xml:space="preserve">2.2. </w:t>
      </w:r>
      <w:r w:rsidRPr="00A70189">
        <w:rPr>
          <w:sz w:val="24"/>
          <w:szCs w:val="24"/>
        </w:rPr>
        <w:t xml:space="preserve">Положение распространяется на закупки товаров, работ, услуг для нужд </w:t>
      </w:r>
      <w:r w:rsidR="00A70189" w:rsidRPr="00A70189">
        <w:rPr>
          <w:sz w:val="24"/>
          <w:szCs w:val="24"/>
        </w:rPr>
        <w:t xml:space="preserve">ЕМУП «Коммунальник» </w:t>
      </w:r>
      <w:r w:rsidRPr="00A70189">
        <w:rPr>
          <w:sz w:val="24"/>
          <w:szCs w:val="24"/>
        </w:rPr>
        <w:t>(далее - Заказчик). Положение устанавливает полномочия заказчика, комиссии по осуществлению закупок (далее -  Единая комиссия), порядок планирования и проведения закупок, требования к извещению об осуществлении закупок (далее - решение о закупке), документации о конкурентных закупках (далее -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pacing w:val="-4"/>
          <w:sz w:val="24"/>
          <w:szCs w:val="24"/>
        </w:rPr>
        <w:t>2.4. Положение не распространяется на закупки, которые осуществляются</w:t>
      </w:r>
      <w:r w:rsidRPr="005A288B">
        <w:rPr>
          <w:sz w:val="24"/>
          <w:szCs w:val="24"/>
        </w:rPr>
        <w:t xml:space="preserve"> в случаях, установленных частью 4 статьи 1 Федерального закона № 223-ФЗ. </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 xml:space="preserve">2.5.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w:t>
      </w:r>
      <w:r w:rsidRPr="005A288B">
        <w:rPr>
          <w:sz w:val="24"/>
          <w:szCs w:val="24"/>
        </w:rPr>
        <w:lastRenderedPageBreak/>
        <w:t xml:space="preserve">в сфере закупок (далее - ЕИС) в части, противоречащей Положению. </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w:t>
      </w:r>
      <w:r w:rsidR="005A288B" w:rsidRPr="005A288B">
        <w:rPr>
          <w:sz w:val="24"/>
          <w:szCs w:val="24"/>
        </w:rPr>
        <w:t>6</w:t>
      </w:r>
      <w:r w:rsidRPr="005A288B">
        <w:rPr>
          <w:sz w:val="24"/>
          <w:szCs w:val="24"/>
        </w:rPr>
        <w:t>. Закупочная деятельность Заказчика осуществляется в соответствии с законодательством РФ, Положением, иными локальными нормативными актами и организационно-распорядительными документами заказчика.</w:t>
      </w:r>
    </w:p>
    <w:p w:rsidR="00E519C8" w:rsidRPr="005A288B" w:rsidRDefault="00E15589" w:rsidP="005A288B">
      <w:pPr>
        <w:widowControl w:val="0"/>
        <w:overflowPunct w:val="0"/>
        <w:autoSpaceDE w:val="0"/>
        <w:autoSpaceDN w:val="0"/>
        <w:adjustRightInd w:val="0"/>
        <w:spacing w:after="0"/>
        <w:ind w:firstLine="426"/>
        <w:jc w:val="both"/>
        <w:rPr>
          <w:sz w:val="24"/>
          <w:szCs w:val="24"/>
        </w:rPr>
      </w:pPr>
      <w:r w:rsidRPr="005A288B">
        <w:rPr>
          <w:sz w:val="24"/>
          <w:szCs w:val="24"/>
        </w:rPr>
        <w:t>2.</w:t>
      </w:r>
      <w:r w:rsidR="005A288B">
        <w:rPr>
          <w:sz w:val="24"/>
          <w:szCs w:val="24"/>
        </w:rPr>
        <w:t>7</w:t>
      </w:r>
      <w:r w:rsidRPr="005A288B">
        <w:rPr>
          <w:sz w:val="24"/>
          <w:szCs w:val="24"/>
        </w:rPr>
        <w:t>. Целями осуществляемой Заказчиком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6D009C" w:rsidRDefault="00E15589" w:rsidP="006D009C">
      <w:pPr>
        <w:widowControl w:val="0"/>
        <w:overflowPunct w:val="0"/>
        <w:autoSpaceDE w:val="0"/>
        <w:autoSpaceDN w:val="0"/>
        <w:adjustRightInd w:val="0"/>
        <w:spacing w:after="0"/>
        <w:ind w:firstLine="426"/>
        <w:jc w:val="both"/>
        <w:rPr>
          <w:sz w:val="24"/>
          <w:szCs w:val="24"/>
        </w:rPr>
      </w:pPr>
      <w:r w:rsidRPr="005A288B">
        <w:rPr>
          <w:sz w:val="24"/>
          <w:szCs w:val="24"/>
        </w:rPr>
        <w:t>2.</w:t>
      </w:r>
      <w:r w:rsidR="006D009C">
        <w:rPr>
          <w:sz w:val="24"/>
          <w:szCs w:val="24"/>
        </w:rPr>
        <w:t>8</w:t>
      </w:r>
      <w:r w:rsidRPr="005A288B">
        <w:rPr>
          <w:sz w:val="24"/>
          <w:szCs w:val="24"/>
        </w:rPr>
        <w:t>. При закупке товаров, работ, услуг Заказчик руководствуется следующими принципами:</w:t>
      </w:r>
    </w:p>
    <w:p w:rsidR="006D009C" w:rsidRDefault="00E15589" w:rsidP="006D009C">
      <w:pPr>
        <w:widowControl w:val="0"/>
        <w:overflowPunct w:val="0"/>
        <w:autoSpaceDE w:val="0"/>
        <w:autoSpaceDN w:val="0"/>
        <w:adjustRightInd w:val="0"/>
        <w:spacing w:after="0"/>
        <w:ind w:firstLine="426"/>
        <w:jc w:val="both"/>
        <w:rPr>
          <w:szCs w:val="28"/>
        </w:rPr>
      </w:pPr>
      <w:r w:rsidRPr="005A288B">
        <w:rPr>
          <w:sz w:val="24"/>
          <w:szCs w:val="24"/>
        </w:rPr>
        <w:t>- информационная открытость закупки</w:t>
      </w:r>
      <w:r>
        <w:rPr>
          <w:szCs w:val="28"/>
        </w:rPr>
        <w:t>;</w:t>
      </w:r>
    </w:p>
    <w:p w:rsidR="006D009C" w:rsidRPr="006D009C" w:rsidRDefault="00E15589" w:rsidP="006D009C">
      <w:pPr>
        <w:widowControl w:val="0"/>
        <w:overflowPunct w:val="0"/>
        <w:autoSpaceDE w:val="0"/>
        <w:autoSpaceDN w:val="0"/>
        <w:adjustRightInd w:val="0"/>
        <w:spacing w:after="0"/>
        <w:ind w:firstLine="426"/>
        <w:jc w:val="both"/>
        <w:rPr>
          <w:sz w:val="24"/>
          <w:szCs w:val="24"/>
        </w:rPr>
      </w:pPr>
      <w:r>
        <w:rPr>
          <w:szCs w:val="28"/>
        </w:rPr>
        <w:t xml:space="preserve">- </w:t>
      </w:r>
      <w:r w:rsidRPr="006D009C">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519C8" w:rsidRPr="006D009C" w:rsidRDefault="00E15589" w:rsidP="006D009C">
      <w:pPr>
        <w:widowControl w:val="0"/>
        <w:overflowPunct w:val="0"/>
        <w:autoSpaceDE w:val="0"/>
        <w:autoSpaceDN w:val="0"/>
        <w:adjustRightInd w:val="0"/>
        <w:spacing w:after="0"/>
        <w:ind w:firstLine="426"/>
        <w:jc w:val="both"/>
        <w:rPr>
          <w:sz w:val="24"/>
          <w:szCs w:val="24"/>
        </w:rPr>
      </w:pPr>
      <w:r w:rsidRPr="006D009C">
        <w:rPr>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519C8" w:rsidRPr="006D009C" w:rsidRDefault="00E15589" w:rsidP="006D009C">
      <w:pPr>
        <w:pStyle w:val="12"/>
        <w:numPr>
          <w:ilvl w:val="0"/>
          <w:numId w:val="0"/>
        </w:numPr>
        <w:spacing w:before="0" w:after="0"/>
        <w:ind w:firstLine="426"/>
      </w:pPr>
      <w:r w:rsidRPr="006D009C">
        <w:t>- отсутствие ограничения допуска к участию в закупке путем установления не измеряемых требований к участникам закупки.</w:t>
      </w:r>
    </w:p>
    <w:p w:rsidR="00E519C8" w:rsidRPr="00716D8A" w:rsidRDefault="00E519C8">
      <w:pPr>
        <w:pStyle w:val="12"/>
        <w:numPr>
          <w:ilvl w:val="0"/>
          <w:numId w:val="0"/>
        </w:numPr>
        <w:spacing w:before="0" w:after="0"/>
        <w:ind w:firstLine="720"/>
        <w:rPr>
          <w:sz w:val="16"/>
          <w:szCs w:val="16"/>
        </w:rPr>
      </w:pPr>
    </w:p>
    <w:p w:rsidR="00E519C8" w:rsidRPr="00716D8A" w:rsidRDefault="00E15589" w:rsidP="00716D8A">
      <w:pPr>
        <w:pStyle w:val="a7"/>
        <w:numPr>
          <w:ilvl w:val="0"/>
          <w:numId w:val="3"/>
        </w:numPr>
        <w:spacing w:before="0" w:after="0" w:line="240" w:lineRule="auto"/>
        <w:ind w:firstLine="426"/>
        <w:rPr>
          <w:b/>
        </w:rPr>
      </w:pPr>
      <w:bookmarkStart w:id="8" w:name="_Toc312504879"/>
      <w:bookmarkStart w:id="9" w:name="_Toc7541201"/>
      <w:bookmarkStart w:id="10" w:name="_Toc312493339"/>
      <w:bookmarkStart w:id="11" w:name="_Toc312576216"/>
      <w:bookmarkStart w:id="12" w:name="_Toc320546205"/>
      <w:bookmarkStart w:id="13" w:name="_Toc312498528"/>
      <w:bookmarkStart w:id="14" w:name="_Toc312490937"/>
      <w:bookmarkStart w:id="15" w:name="_Toc312518033"/>
      <w:bookmarkStart w:id="16" w:name="_Toc312500884"/>
      <w:r w:rsidRPr="00716D8A">
        <w:rPr>
          <w:b/>
        </w:rPr>
        <w:t xml:space="preserve">3. </w:t>
      </w:r>
      <w:r w:rsidRPr="004669E5">
        <w:rPr>
          <w:b/>
          <w:sz w:val="28"/>
          <w:szCs w:val="28"/>
        </w:rPr>
        <w:t>Информационное обеспечение закупочной деятельности</w:t>
      </w:r>
      <w:bookmarkEnd w:id="8"/>
      <w:bookmarkEnd w:id="9"/>
      <w:bookmarkEnd w:id="10"/>
      <w:bookmarkEnd w:id="11"/>
      <w:bookmarkEnd w:id="12"/>
      <w:bookmarkEnd w:id="13"/>
      <w:bookmarkEnd w:id="14"/>
      <w:bookmarkEnd w:id="15"/>
      <w:bookmarkEnd w:id="16"/>
      <w:r w:rsidRPr="00716D8A">
        <w:rPr>
          <w:b/>
        </w:rPr>
        <w:t xml:space="preserve"> </w:t>
      </w:r>
    </w:p>
    <w:p w:rsidR="00E519C8" w:rsidRPr="00716D8A" w:rsidRDefault="00E15589" w:rsidP="00716D8A">
      <w:pPr>
        <w:pStyle w:val="12"/>
        <w:numPr>
          <w:ilvl w:val="0"/>
          <w:numId w:val="0"/>
        </w:numPr>
        <w:spacing w:before="0" w:after="0"/>
        <w:ind w:firstLine="426"/>
      </w:pPr>
      <w:r w:rsidRPr="00716D8A">
        <w:t>3.1. Информационное обеспечение закупки осуществляется в случаях и порядке, предусмотренном ст. 4 Федерального закона №223-ФЗ. Заказчиком может размещаться в ЕИС иная информация, имеющая непосредственное отношение к планируемым, проводимым и завершенным закупкам, размещение которой в ЕИС предусмотрено Федеральным законом №223-ФЗ и (или) настоящим Положением и (или) иными действующими правовыми актами, регламентирующими правила закупки и регулирующими деятельность Заказчика при осуществлении закупки товаров, работ и услуг.</w:t>
      </w:r>
    </w:p>
    <w:p w:rsidR="00E519C8" w:rsidRPr="00716D8A" w:rsidRDefault="00E15589" w:rsidP="00716D8A">
      <w:pPr>
        <w:pStyle w:val="12"/>
        <w:numPr>
          <w:ilvl w:val="0"/>
          <w:numId w:val="0"/>
        </w:numPr>
        <w:spacing w:before="0" w:after="0"/>
        <w:ind w:firstLine="426"/>
      </w:pPr>
      <w:r w:rsidRPr="00716D8A">
        <w:t xml:space="preserve">3.2. Размещение в ЕИС информации о закупке производится в соответствии с порядком, установленном Постановлением Правительства РФ от 10.09.2012 № 908 «Об утверждении Положения о размещении в </w:t>
      </w:r>
      <w:r w:rsidR="00716D8A">
        <w:t xml:space="preserve">ЕИС </w:t>
      </w:r>
      <w:r w:rsidRPr="00716D8A">
        <w:t>информации о закупке».</w:t>
      </w:r>
    </w:p>
    <w:p w:rsidR="00E519C8" w:rsidRPr="00716D8A" w:rsidRDefault="00E15589" w:rsidP="00716D8A">
      <w:pPr>
        <w:pStyle w:val="12"/>
        <w:numPr>
          <w:ilvl w:val="0"/>
          <w:numId w:val="0"/>
        </w:numPr>
        <w:spacing w:before="0" w:after="0"/>
        <w:ind w:firstLine="426"/>
      </w:pPr>
      <w:r w:rsidRPr="00716D8A">
        <w:t>3.3. Информация в ЕИС, размещенная Заказчиком доступна для ознакомления без взимания платы.</w:t>
      </w:r>
    </w:p>
    <w:p w:rsidR="00E519C8" w:rsidRPr="00716D8A" w:rsidRDefault="00E15589" w:rsidP="00716D8A">
      <w:pPr>
        <w:pStyle w:val="12"/>
        <w:numPr>
          <w:ilvl w:val="0"/>
          <w:numId w:val="0"/>
        </w:numPr>
        <w:spacing w:before="0" w:after="0"/>
        <w:ind w:firstLine="426"/>
      </w:pPr>
      <w:r w:rsidRPr="00716D8A">
        <w:t xml:space="preserve">3.4. Настоящее Положение и вносимые в него изменения подлежат обязательному размещению в </w:t>
      </w:r>
      <w:r w:rsidRPr="00716D8A">
        <w:rPr>
          <w:lang w:eastAsia="ar-SA"/>
        </w:rPr>
        <w:t xml:space="preserve">ЕИС </w:t>
      </w:r>
      <w:r w:rsidRPr="00716D8A">
        <w:t xml:space="preserve">в соответствии с ч.1 ст. 4 </w:t>
      </w:r>
      <w:hyperlink r:id="rId9">
        <w:r w:rsidRPr="00716D8A">
          <w:t>Федеральным законом</w:t>
        </w:r>
      </w:hyperlink>
      <w:r w:rsidRPr="00716D8A">
        <w:t xml:space="preserve"> № 223-ФЗ не позднее 15 (пятнадцати) дней со дня их утверждения.</w:t>
      </w:r>
    </w:p>
    <w:p w:rsidR="00E519C8" w:rsidRPr="00716D8A" w:rsidRDefault="00E15589" w:rsidP="00716D8A">
      <w:pPr>
        <w:pStyle w:val="12"/>
        <w:numPr>
          <w:ilvl w:val="0"/>
          <w:numId w:val="0"/>
        </w:numPr>
        <w:spacing w:before="0" w:after="0"/>
        <w:ind w:firstLine="426"/>
      </w:pPr>
      <w:r w:rsidRPr="00716D8A">
        <w:t xml:space="preserve">3.5. Планирование. </w:t>
      </w:r>
    </w:p>
    <w:p w:rsidR="00E519C8" w:rsidRPr="00743B9D" w:rsidRDefault="00E15589" w:rsidP="00743B9D">
      <w:pPr>
        <w:pStyle w:val="12"/>
        <w:numPr>
          <w:ilvl w:val="0"/>
          <w:numId w:val="0"/>
        </w:numPr>
        <w:spacing w:before="0" w:after="0"/>
        <w:ind w:firstLine="426"/>
      </w:pPr>
      <w:r w:rsidRPr="00743B9D">
        <w:t>3.5.1. План закупки товаров, работ, услуг Заказчик формирует в соответствие с требованиями постановления Правительства РФ от 17 сентября 2012 г. № 932 «Об утверждении Правил формирования плана закупки товаров (работ, услуг) и требований к форме такого плана» (</w:t>
      </w:r>
      <w:r w:rsidRPr="00743B9D">
        <w:rPr>
          <w:rFonts w:eastAsia="Times New Roman"/>
        </w:rPr>
        <w:t>постановлением Правительства РФ от 17.09.2012 № 932</w:t>
      </w:r>
      <w:r w:rsidRPr="00743B9D">
        <w:t xml:space="preserve">), сроком на 1 год и публикует в ЕИС до 31 декабря текущего года. </w:t>
      </w:r>
    </w:p>
    <w:p w:rsidR="00E519C8" w:rsidRPr="00AB07E0" w:rsidRDefault="00E15589" w:rsidP="00AB07E0">
      <w:pPr>
        <w:pStyle w:val="12"/>
        <w:numPr>
          <w:ilvl w:val="0"/>
          <w:numId w:val="0"/>
        </w:numPr>
        <w:spacing w:before="0" w:after="0"/>
        <w:ind w:firstLine="426"/>
        <w:rPr>
          <w:rFonts w:eastAsia="Times New Roman"/>
        </w:rPr>
      </w:pPr>
      <w:r w:rsidRPr="00AB07E0">
        <w:t>3.5.2.</w:t>
      </w:r>
      <w:bookmarkStart w:id="17" w:name="_Hlk41237458"/>
      <w:r w:rsidRPr="00AB07E0">
        <w:t xml:space="preserve"> На основании </w:t>
      </w:r>
      <w:r w:rsidRPr="00AB07E0">
        <w:rPr>
          <w:rFonts w:eastAsia="Times New Roman"/>
        </w:rPr>
        <w:t>распоряжения Правительства РФ</w:t>
      </w:r>
      <w:r w:rsidR="00AB07E0" w:rsidRPr="00AB07E0">
        <w:rPr>
          <w:rFonts w:eastAsia="Times New Roman"/>
        </w:rPr>
        <w:t xml:space="preserve"> </w:t>
      </w:r>
      <w:r w:rsidRPr="00AB07E0">
        <w:rPr>
          <w:rFonts w:eastAsia="Times New Roman"/>
        </w:rPr>
        <w:t>от 19 апреля 2016 г. № 717-р</w:t>
      </w:r>
      <w:r w:rsidRPr="00AB07E0">
        <w:t xml:space="preserve">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w:t>
      </w:r>
      <w:bookmarkEnd w:id="17"/>
      <w:r w:rsidRPr="00AB07E0">
        <w:rPr>
          <w:rFonts w:eastAsia="Times New Roman"/>
        </w:rPr>
        <w:t xml:space="preserve">план закупки товаров, работ, услуг должен содержать раздел о закупке у СМСП. В плане закупки товаров, работ, услуг этот раздел формируется на срок не менее </w:t>
      </w:r>
      <w:r w:rsidRPr="00AB07E0">
        <w:rPr>
          <w:rFonts w:eastAsia="Times New Roman"/>
          <w:i/>
        </w:rPr>
        <w:t>трех</w:t>
      </w:r>
      <w:r w:rsidRPr="00AB07E0">
        <w:rPr>
          <w:rFonts w:eastAsia="Times New Roman"/>
        </w:rPr>
        <w:t xml:space="preserve"> лет (ч. 3.1 ст. 4 Федерального закона № 223-ФЗ, п. 1 Требований к форме плана закупки товаров (работ, услуг), утвержденных </w:t>
      </w:r>
      <w:bookmarkStart w:id="18" w:name="_Hlk41149881"/>
      <w:r w:rsidRPr="00AB07E0">
        <w:rPr>
          <w:rFonts w:eastAsia="Times New Roman"/>
        </w:rPr>
        <w:t>постановлением Правительства РФ от 17 сентября 2012 г. № 932</w:t>
      </w:r>
      <w:bookmarkEnd w:id="18"/>
      <w:r w:rsidRPr="00AB07E0">
        <w:rPr>
          <w:rFonts w:eastAsia="Times New Roman"/>
        </w:rPr>
        <w:t>).</w:t>
      </w:r>
    </w:p>
    <w:p w:rsidR="00E519C8" w:rsidRPr="000C2C18" w:rsidRDefault="00E15589" w:rsidP="000C2C18">
      <w:pPr>
        <w:pStyle w:val="12"/>
        <w:numPr>
          <w:ilvl w:val="0"/>
          <w:numId w:val="0"/>
        </w:numPr>
        <w:spacing w:before="0" w:after="0"/>
        <w:ind w:firstLine="426"/>
      </w:pPr>
      <w:r w:rsidRPr="000C2C18">
        <w:rPr>
          <w:rFonts w:eastAsia="Times New Roman"/>
        </w:rPr>
        <w:t>3.5.3.</w:t>
      </w:r>
      <w:r w:rsidRPr="000C2C18">
        <w:t xml:space="preserve"> П</w:t>
      </w:r>
      <w:r w:rsidRPr="000C2C18">
        <w:rPr>
          <w:rFonts w:eastAsia="Times New Roman"/>
        </w:rPr>
        <w:t xml:space="preserve">роект плана закупки товаров, работ, услуг, проекты изменений, вносимых в такие планы, до их утверждения подлежат оценке соответствия требованиям законодательства РФ, предусматривающим участие СМП в закупке, в порядке, установленном постановлением </w:t>
      </w:r>
      <w:r w:rsidRPr="000C2C18">
        <w:rPr>
          <w:rFonts w:eastAsia="Times New Roman"/>
        </w:rPr>
        <w:lastRenderedPageBreak/>
        <w:t>Правительства РФ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w:t>
      </w:r>
      <w:r w:rsidR="000C2C18">
        <w:rPr>
          <w:rFonts w:eastAsia="Times New Roman"/>
        </w:rPr>
        <w:t>Ф</w:t>
      </w:r>
      <w:r w:rsidRPr="000C2C18">
        <w:rPr>
          <w:rFonts w:eastAsia="Times New Roman"/>
        </w:rPr>
        <w:t>,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p>
    <w:p w:rsidR="00E519C8" w:rsidRPr="00107834" w:rsidRDefault="00E15589" w:rsidP="00107834">
      <w:pPr>
        <w:pStyle w:val="12"/>
        <w:numPr>
          <w:ilvl w:val="0"/>
          <w:numId w:val="0"/>
        </w:numPr>
        <w:spacing w:before="0" w:after="0"/>
        <w:ind w:firstLine="426"/>
        <w:rPr>
          <w:i/>
        </w:rPr>
      </w:pPr>
      <w:bookmarkStart w:id="19" w:name="_Ref312492297"/>
      <w:r w:rsidRPr="00107834">
        <w:rPr>
          <w:i/>
        </w:rPr>
        <w:t>3.5.4.</w:t>
      </w:r>
      <w:bookmarkEnd w:id="19"/>
      <w:r w:rsidRPr="00107834">
        <w:rPr>
          <w:i/>
        </w:rPr>
        <w:t xml:space="preserve"> Корректировка плана закупки может осуществляться в том числе в случае:</w:t>
      </w:r>
    </w:p>
    <w:p w:rsidR="00E519C8" w:rsidRPr="00107834" w:rsidRDefault="00E15589" w:rsidP="00107834">
      <w:pPr>
        <w:pStyle w:val="12"/>
        <w:numPr>
          <w:ilvl w:val="0"/>
          <w:numId w:val="0"/>
        </w:numPr>
        <w:spacing w:before="0" w:after="0"/>
        <w:ind w:firstLine="426"/>
      </w:pPr>
      <w:r w:rsidRPr="00107834">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519C8" w:rsidRPr="00107834" w:rsidRDefault="00E15589" w:rsidP="00107834">
      <w:pPr>
        <w:pStyle w:val="12"/>
        <w:numPr>
          <w:ilvl w:val="0"/>
          <w:numId w:val="0"/>
        </w:numPr>
        <w:spacing w:before="0" w:after="0"/>
        <w:ind w:firstLine="426"/>
      </w:pPr>
      <w:r w:rsidRPr="00107834">
        <w:t>-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519C8" w:rsidRPr="00107834" w:rsidRDefault="00E15589" w:rsidP="00107834">
      <w:pPr>
        <w:pStyle w:val="12"/>
        <w:numPr>
          <w:ilvl w:val="0"/>
          <w:numId w:val="0"/>
        </w:numPr>
        <w:spacing w:before="0" w:after="0"/>
        <w:ind w:firstLine="426"/>
      </w:pPr>
      <w:r w:rsidRPr="00107834">
        <w:t>- в иных случаях, когда необходимость внесения изменений в план закупки подтверждена решением, приказом или распоряжением руководителя и(или) единой комиссии Заказчика.</w:t>
      </w:r>
    </w:p>
    <w:p w:rsidR="00E519C8" w:rsidRPr="00563033" w:rsidRDefault="00E15589" w:rsidP="00563033">
      <w:pPr>
        <w:pStyle w:val="12"/>
        <w:numPr>
          <w:ilvl w:val="0"/>
          <w:numId w:val="0"/>
        </w:numPr>
        <w:spacing w:before="0" w:after="0"/>
        <w:ind w:firstLine="284"/>
      </w:pPr>
      <w:r w:rsidRPr="00563033">
        <w:t>3.5.5.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rsidR="00E519C8" w:rsidRPr="00563033" w:rsidRDefault="00E15589" w:rsidP="00563033">
      <w:pPr>
        <w:pStyle w:val="12"/>
        <w:numPr>
          <w:ilvl w:val="0"/>
          <w:numId w:val="0"/>
        </w:numPr>
        <w:spacing w:before="0" w:after="0"/>
        <w:ind w:firstLine="284"/>
        <w:rPr>
          <w:rFonts w:eastAsia="Times New Roman"/>
          <w:bCs/>
        </w:rPr>
      </w:pPr>
      <w:r w:rsidRPr="00563033">
        <w:rPr>
          <w:bCs/>
        </w:rPr>
        <w:t xml:space="preserve">3.6. </w:t>
      </w:r>
      <w:r w:rsidRPr="00563033">
        <w:rPr>
          <w:rFonts w:eastAsia="Times New Roman"/>
          <w:bCs/>
        </w:rPr>
        <w:t>Извещение об осуществлении конкурентной закупки.</w:t>
      </w:r>
    </w:p>
    <w:p w:rsidR="00E519C8" w:rsidRPr="00563033" w:rsidRDefault="00563033" w:rsidP="00563033">
      <w:pPr>
        <w:pStyle w:val="12"/>
        <w:numPr>
          <w:ilvl w:val="0"/>
          <w:numId w:val="0"/>
        </w:numPr>
        <w:spacing w:before="0" w:after="0"/>
        <w:ind w:firstLine="284"/>
      </w:pPr>
      <w:r>
        <w:rPr>
          <w:rFonts w:eastAsia="Times New Roman"/>
        </w:rPr>
        <w:t>3.6.</w:t>
      </w:r>
      <w:proofErr w:type="gramStart"/>
      <w:r>
        <w:rPr>
          <w:rFonts w:eastAsia="Times New Roman"/>
        </w:rPr>
        <w:t>1.</w:t>
      </w:r>
      <w:r w:rsidR="00E15589" w:rsidRPr="00563033">
        <w:rPr>
          <w:rFonts w:eastAsia="Times New Roman"/>
        </w:rPr>
        <w:t>Извещение</w:t>
      </w:r>
      <w:proofErr w:type="gramEnd"/>
      <w:r w:rsidR="00E15589" w:rsidRPr="00563033">
        <w:rPr>
          <w:rFonts w:eastAsia="Times New Roman"/>
        </w:rPr>
        <w:t xml:space="preserve"> об осуществлении конкурентной закупки должно содержать сведения, установленные ч. 9 ст. 4 </w:t>
      </w:r>
      <w:r w:rsidR="00E15589" w:rsidRPr="00563033">
        <w:t>Федерального закона № 223-ФЗ.</w:t>
      </w:r>
    </w:p>
    <w:p w:rsidR="00E519C8" w:rsidRPr="00563033" w:rsidRDefault="00E15589" w:rsidP="00563033">
      <w:pPr>
        <w:pStyle w:val="12"/>
        <w:numPr>
          <w:ilvl w:val="0"/>
          <w:numId w:val="0"/>
        </w:numPr>
        <w:spacing w:before="0" w:after="0"/>
        <w:ind w:firstLine="284"/>
        <w:rPr>
          <w:bCs/>
        </w:rPr>
      </w:pPr>
      <w:r w:rsidRPr="00563033">
        <w:rPr>
          <w:bCs/>
        </w:rPr>
        <w:t>3.7. Разъяснение положений документации о закупки.</w:t>
      </w:r>
    </w:p>
    <w:p w:rsidR="00E519C8" w:rsidRPr="00563033" w:rsidRDefault="00E15589" w:rsidP="00563033">
      <w:pPr>
        <w:pStyle w:val="12"/>
        <w:numPr>
          <w:ilvl w:val="0"/>
          <w:numId w:val="0"/>
        </w:numPr>
        <w:spacing w:before="0" w:after="0"/>
        <w:ind w:firstLine="284"/>
      </w:pPr>
      <w:r w:rsidRPr="00563033">
        <w:t>3.7.1. Заказчик осуществляет разъяснение положений документации о закупке в порядке, установленном ч. 2-4 ст. 3.2, ч.11 ст. 4 Федерального закона    № 223-ФЗ.</w:t>
      </w:r>
    </w:p>
    <w:p w:rsidR="00E519C8" w:rsidRPr="00563033" w:rsidRDefault="00E15589" w:rsidP="00563033">
      <w:pPr>
        <w:pStyle w:val="12"/>
        <w:numPr>
          <w:ilvl w:val="0"/>
          <w:numId w:val="0"/>
        </w:numPr>
        <w:spacing w:before="0" w:after="0"/>
        <w:ind w:firstLine="284"/>
      </w:pPr>
      <w:r w:rsidRPr="00563033">
        <w:t xml:space="preserve">3.7.2. Заказчик по собственной инициативе или в соответствии с запросом участника о разъяснении положений документации о закупке вправе принять решение о внесении изменений в извещение и (или) документацию о закупке. При этом изменение предмета закупки не допускается. </w:t>
      </w:r>
    </w:p>
    <w:p w:rsidR="00E519C8" w:rsidRPr="00D6369B" w:rsidRDefault="00E15589" w:rsidP="00D6369B">
      <w:pPr>
        <w:pStyle w:val="12"/>
        <w:numPr>
          <w:ilvl w:val="0"/>
          <w:numId w:val="0"/>
        </w:numPr>
        <w:spacing w:before="0" w:after="0"/>
        <w:ind w:firstLine="426"/>
      </w:pPr>
      <w:r w:rsidRPr="00D6369B">
        <w:t>3.8. Внесение изменений в документацию, извещение о закупке осуществляется Заказчиком в соответствие с ч. 11 ст. 4 Федерального закона № 223-ФЗ.</w:t>
      </w:r>
    </w:p>
    <w:p w:rsidR="00E519C8" w:rsidRPr="00D6369B" w:rsidRDefault="00E15589" w:rsidP="00D6369B">
      <w:pPr>
        <w:pStyle w:val="12"/>
        <w:numPr>
          <w:ilvl w:val="0"/>
          <w:numId w:val="0"/>
        </w:numPr>
        <w:spacing w:before="0" w:after="0"/>
        <w:ind w:firstLine="426"/>
      </w:pPr>
      <w:r w:rsidRPr="00D6369B">
        <w:t xml:space="preserve">3.9. Заказчик вправе отказаться от проведения конкурентной процедуры в порядке и сроки, установленные </w:t>
      </w:r>
      <w:proofErr w:type="spellStart"/>
      <w:r w:rsidRPr="00D6369B">
        <w:t>пп</w:t>
      </w:r>
      <w:proofErr w:type="spellEnd"/>
      <w:r w:rsidRPr="00D6369B">
        <w:t>. 5-7 ст. 3.2 Федеральным законом № 223-ФЗ.</w:t>
      </w:r>
    </w:p>
    <w:p w:rsidR="00E519C8" w:rsidRPr="00D6369B" w:rsidRDefault="00E15589" w:rsidP="00D6369B">
      <w:pPr>
        <w:pStyle w:val="12"/>
        <w:numPr>
          <w:ilvl w:val="0"/>
          <w:numId w:val="0"/>
        </w:numPr>
        <w:spacing w:before="0" w:after="0"/>
        <w:ind w:firstLine="426"/>
      </w:pPr>
      <w:r w:rsidRPr="00D6369B">
        <w:t>3.10. Заказчик при составлении, размещении и хранении протоколов закупки руководствуется ч. 13-14 ст. 3.2, ч. 12 ст. 4 Федерального закона № 223-ФЗ.</w:t>
      </w:r>
    </w:p>
    <w:p w:rsidR="00E519C8" w:rsidRPr="00D6369B" w:rsidRDefault="00E15589" w:rsidP="00D6369B">
      <w:pPr>
        <w:pStyle w:val="12"/>
        <w:numPr>
          <w:ilvl w:val="0"/>
          <w:numId w:val="0"/>
        </w:numPr>
        <w:spacing w:before="0" w:after="0"/>
        <w:ind w:firstLine="426"/>
      </w:pPr>
      <w:r w:rsidRPr="00D6369B">
        <w:t>3.11.</w:t>
      </w:r>
      <w:bookmarkStart w:id="20" w:name="_Hlk41150527"/>
      <w:r w:rsidRPr="00D6369B">
        <w:t xml:space="preserve"> Заказчик размещает в ЕИС сведения </w:t>
      </w:r>
      <w:bookmarkEnd w:id="20"/>
      <w:r w:rsidRPr="00D6369B">
        <w:t>о количестве и стоимости заключенных договоров, в порядке, предусмотренном ч. 19 ст. 4 Федерального закона № 223-ФЗ.</w:t>
      </w:r>
    </w:p>
    <w:p w:rsidR="00E519C8" w:rsidRPr="00D6369B" w:rsidRDefault="00E15589" w:rsidP="00D6369B">
      <w:pPr>
        <w:pStyle w:val="12"/>
        <w:numPr>
          <w:ilvl w:val="0"/>
          <w:numId w:val="0"/>
        </w:numPr>
        <w:spacing w:before="0" w:after="0"/>
        <w:ind w:firstLine="426"/>
      </w:pPr>
      <w:r w:rsidRPr="00D6369B">
        <w:t xml:space="preserve">3.12. Заказчик размещает в ЕИС </w:t>
      </w:r>
      <w:r w:rsidRPr="00D6369B">
        <w:rPr>
          <w:rFonts w:eastAsia="Times New Roman"/>
        </w:rPr>
        <w:t xml:space="preserve">информацию о годовом объеме закупки у СМП, в порядке, установленном ч. 21 ст. 4 Федерального закона № 223-ФЗ. </w:t>
      </w:r>
    </w:p>
    <w:p w:rsidR="00E519C8" w:rsidRPr="00D867DD" w:rsidRDefault="00E15589" w:rsidP="00D867DD">
      <w:pPr>
        <w:pStyle w:val="12"/>
        <w:numPr>
          <w:ilvl w:val="0"/>
          <w:numId w:val="0"/>
        </w:numPr>
        <w:spacing w:before="0" w:after="0"/>
        <w:ind w:firstLine="426"/>
      </w:pPr>
      <w:r w:rsidRPr="00D867DD">
        <w:t>3.13. Не подлежат размещению в ЕИС сведения, указанные в ч. 15 ст. 4 Федерального закона № 223-ФЗ.</w:t>
      </w:r>
      <w:bookmarkStart w:id="21" w:name="sub_42"/>
      <w:bookmarkEnd w:id="21"/>
    </w:p>
    <w:p w:rsidR="00E519C8" w:rsidRPr="009667F5" w:rsidRDefault="00E15589" w:rsidP="004531AD">
      <w:pPr>
        <w:pStyle w:val="a7"/>
        <w:numPr>
          <w:ilvl w:val="0"/>
          <w:numId w:val="3"/>
        </w:numPr>
        <w:spacing w:before="0" w:after="0" w:line="240" w:lineRule="auto"/>
        <w:rPr>
          <w:b/>
        </w:rPr>
      </w:pPr>
      <w:bookmarkStart w:id="22" w:name="sub_565"/>
      <w:bookmarkStart w:id="23" w:name="_Ref308105360"/>
      <w:bookmarkStart w:id="24" w:name="_Ref308106813"/>
      <w:bookmarkStart w:id="25" w:name="_Toc308774130"/>
      <w:bookmarkStart w:id="26" w:name="_Ref308105093"/>
      <w:bookmarkStart w:id="27" w:name="_Ref308106248"/>
      <w:bookmarkStart w:id="28" w:name="_Toc312518034"/>
      <w:bookmarkStart w:id="29" w:name="_Toc312576217"/>
      <w:bookmarkStart w:id="30" w:name="_Toc312504880"/>
      <w:bookmarkStart w:id="31" w:name="_Ref308106553"/>
      <w:bookmarkStart w:id="32" w:name="_Toc7541202"/>
      <w:bookmarkStart w:id="33" w:name="_Toc312500885"/>
      <w:bookmarkStart w:id="34" w:name="_Toc320546206"/>
      <w:bookmarkStart w:id="35" w:name="_Toc308179619"/>
      <w:bookmarkStart w:id="36" w:name="_Toc312498529"/>
      <w:bookmarkEnd w:id="22"/>
      <w:r w:rsidRPr="009667F5">
        <w:rPr>
          <w:b/>
        </w:rPr>
        <w:t>4. Порядок ведения реестра договоров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519C8" w:rsidRPr="009667F5" w:rsidRDefault="00E15589" w:rsidP="004531AD">
      <w:pPr>
        <w:pStyle w:val="12"/>
        <w:numPr>
          <w:ilvl w:val="0"/>
          <w:numId w:val="0"/>
        </w:numPr>
        <w:spacing w:before="0" w:after="0"/>
        <w:ind w:firstLine="426"/>
      </w:pPr>
      <w:r w:rsidRPr="009667F5">
        <w:t>4.1. Заказчик осуществляет ведение реестра договоров в соответствии со ст. 4.1 Федерального закона № 223-ФЗ, постановлением Правительства РФ от 31 октября 2014 г. № 1132 «О порядке ведения реестра договоров, заключенных заказчиками по результатам закупки» и приказом Министерства Финансов РФ</w:t>
      </w:r>
      <w:r w:rsidR="009667F5" w:rsidRPr="009667F5">
        <w:t xml:space="preserve"> </w:t>
      </w:r>
      <w:r w:rsidRPr="009667F5">
        <w:t xml:space="preserve">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
    <w:p w:rsidR="00E519C8" w:rsidRPr="009667F5" w:rsidRDefault="00E15589" w:rsidP="00172F60">
      <w:pPr>
        <w:pStyle w:val="12"/>
        <w:numPr>
          <w:ilvl w:val="0"/>
          <w:numId w:val="0"/>
        </w:numPr>
        <w:spacing w:before="0" w:after="0"/>
        <w:ind w:firstLine="426"/>
      </w:pPr>
      <w:bookmarkStart w:id="37" w:name="p68"/>
      <w:bookmarkEnd w:id="37"/>
      <w:r w:rsidRPr="009667F5">
        <w:rPr>
          <w:rFonts w:eastAsia="Calibri"/>
          <w:lang w:eastAsia="en-US"/>
        </w:rPr>
        <w:t xml:space="preserve">4.2. </w:t>
      </w:r>
      <w:r w:rsidRPr="009667F5">
        <w:t>На основании письма Министерства Финансов РФ от 24 апреля 2015 г. № 02-02-08/23847 Заказчиком определяется, что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E519C8" w:rsidRPr="00172F60" w:rsidRDefault="00E15589" w:rsidP="00172F60">
      <w:pPr>
        <w:pStyle w:val="a7"/>
        <w:numPr>
          <w:ilvl w:val="0"/>
          <w:numId w:val="4"/>
        </w:numPr>
        <w:spacing w:before="0" w:after="0" w:line="240" w:lineRule="auto"/>
        <w:ind w:firstLine="720"/>
        <w:rPr>
          <w:b/>
        </w:rPr>
      </w:pPr>
      <w:bookmarkStart w:id="38" w:name="sub_5651"/>
      <w:bookmarkStart w:id="39" w:name="p84"/>
      <w:bookmarkStart w:id="40" w:name="_Toc7541203"/>
      <w:bookmarkEnd w:id="38"/>
      <w:bookmarkEnd w:id="39"/>
      <w:r w:rsidRPr="00172F60">
        <w:rPr>
          <w:b/>
        </w:rPr>
        <w:t>5. Порядок формирования единой комиссии</w:t>
      </w:r>
      <w:bookmarkEnd w:id="40"/>
    </w:p>
    <w:p w:rsidR="00E519C8" w:rsidRPr="00172F60" w:rsidRDefault="00E15589" w:rsidP="00172F60">
      <w:pPr>
        <w:pStyle w:val="12"/>
        <w:numPr>
          <w:ilvl w:val="0"/>
          <w:numId w:val="0"/>
        </w:numPr>
        <w:spacing w:before="0" w:after="0"/>
        <w:ind w:firstLine="426"/>
      </w:pPr>
      <w:r w:rsidRPr="00172F60">
        <w:t>5.1. Решение о создании единой комиссии, определение порядка ее работы, персональный состав и назначение председателя комиссии оформляется приказом Заказчика.</w:t>
      </w:r>
    </w:p>
    <w:p w:rsidR="00E519C8" w:rsidRPr="00172F60" w:rsidRDefault="00E15589" w:rsidP="00172F60">
      <w:pPr>
        <w:pStyle w:val="12"/>
        <w:numPr>
          <w:ilvl w:val="0"/>
          <w:numId w:val="0"/>
        </w:numPr>
        <w:spacing w:before="0" w:after="0"/>
        <w:ind w:firstLine="426"/>
      </w:pPr>
      <w:r w:rsidRPr="00172F60">
        <w:t>5.2. В состав единой комиссии могут входить как сотрудники Заказчика, так и сторонние лица.</w:t>
      </w:r>
    </w:p>
    <w:p w:rsidR="00E519C8" w:rsidRPr="00172F60" w:rsidRDefault="002A4D7E" w:rsidP="00172F60">
      <w:pPr>
        <w:pStyle w:val="12"/>
        <w:numPr>
          <w:ilvl w:val="0"/>
          <w:numId w:val="0"/>
        </w:numPr>
        <w:spacing w:before="120" w:after="0"/>
        <w:ind w:firstLine="426"/>
      </w:pPr>
      <w:r>
        <w:lastRenderedPageBreak/>
        <w:t>5.3.</w:t>
      </w:r>
      <w:r w:rsidR="00E15589" w:rsidRPr="00172F60">
        <w:t>В состав единой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w:t>
      </w:r>
    </w:p>
    <w:p w:rsidR="00E519C8" w:rsidRPr="00D76F3C" w:rsidRDefault="00E15589">
      <w:pPr>
        <w:pStyle w:val="12"/>
        <w:numPr>
          <w:ilvl w:val="0"/>
          <w:numId w:val="0"/>
        </w:numPr>
        <w:spacing w:before="120" w:after="0"/>
        <w:ind w:firstLine="426"/>
      </w:pPr>
      <w:r w:rsidRPr="00D76F3C">
        <w:t>В состав комиссии не могут включаться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E519C8" w:rsidRPr="00D76F3C" w:rsidRDefault="00E15589">
      <w:pPr>
        <w:pStyle w:val="12"/>
        <w:numPr>
          <w:ilvl w:val="0"/>
          <w:numId w:val="0"/>
        </w:numPr>
        <w:spacing w:before="120" w:after="0"/>
        <w:ind w:firstLine="426"/>
      </w:pPr>
      <w:r w:rsidRPr="00D76F3C">
        <w:t>В случае выявления таких лиц в составе единой комиссии Заказчик вправе принять решение о внесении изменений в состав единой комиссии. Член единой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единой комиссии или лицу, его замещающему, а также иному лицу, который в таком случае может принять решение о принудительном отводе члена единой комиссии.</w:t>
      </w:r>
    </w:p>
    <w:p w:rsidR="00E519C8" w:rsidRPr="00D76F3C" w:rsidRDefault="00E15589">
      <w:pPr>
        <w:pStyle w:val="12"/>
        <w:numPr>
          <w:ilvl w:val="0"/>
          <w:numId w:val="0"/>
        </w:numPr>
        <w:spacing w:before="120" w:after="0"/>
        <w:ind w:firstLine="426"/>
      </w:pPr>
      <w:r w:rsidRPr="00D76F3C">
        <w:t>5.4. Единые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 Основной функцией единой комиссии является принятие решений в рамках конкретных процедур закупок. Конкретные цели и задачи формирования единой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единой комиссии.</w:t>
      </w:r>
    </w:p>
    <w:p w:rsidR="00E519C8" w:rsidRPr="00D76F3C" w:rsidRDefault="00E15589">
      <w:pPr>
        <w:pStyle w:val="12"/>
        <w:numPr>
          <w:ilvl w:val="0"/>
          <w:numId w:val="0"/>
        </w:numPr>
        <w:spacing w:before="120" w:after="0"/>
        <w:ind w:firstLine="426"/>
      </w:pPr>
      <w:r w:rsidRPr="00D76F3C">
        <w:t xml:space="preserve">5.5. Численный состав единой комиссии должен быть не менее пяти человек. </w:t>
      </w:r>
    </w:p>
    <w:p w:rsidR="00E519C8" w:rsidRPr="00D76F3C" w:rsidRDefault="00E15589">
      <w:pPr>
        <w:pStyle w:val="12"/>
        <w:numPr>
          <w:ilvl w:val="0"/>
          <w:numId w:val="0"/>
        </w:numPr>
        <w:spacing w:before="120" w:after="0"/>
        <w:ind w:firstLine="426"/>
      </w:pPr>
      <w:r w:rsidRPr="00D76F3C">
        <w:t>5.6. Решения единой комиссии принимаются путем открытого голосования, большинством голосов от числа присутствующих на заседании членов единой комиссии, при равенстве голосов решающим является голос председателя (заместителя председателя</w:t>
      </w:r>
      <w:r>
        <w:rPr>
          <w:sz w:val="28"/>
          <w:szCs w:val="28"/>
        </w:rPr>
        <w:t xml:space="preserve">, </w:t>
      </w:r>
      <w:r w:rsidRPr="00D76F3C">
        <w:t>в отсутствии председателя) единой комиссии.</w:t>
      </w:r>
    </w:p>
    <w:p w:rsidR="00D76F3C" w:rsidRDefault="00E15589" w:rsidP="00D76F3C">
      <w:pPr>
        <w:pStyle w:val="12"/>
        <w:numPr>
          <w:ilvl w:val="0"/>
          <w:numId w:val="0"/>
        </w:numPr>
        <w:spacing w:before="120" w:after="0"/>
        <w:ind w:firstLine="426"/>
        <w:rPr>
          <w:b/>
          <w:sz w:val="28"/>
        </w:rPr>
      </w:pPr>
      <w:r w:rsidRPr="00D76F3C">
        <w:t>5.7.</w:t>
      </w:r>
      <w:r>
        <w:rPr>
          <w:sz w:val="28"/>
          <w:szCs w:val="28"/>
        </w:rPr>
        <w:t xml:space="preserve"> </w:t>
      </w:r>
      <w:r w:rsidRPr="00D76F3C">
        <w:t>Права и обязанности членов единой комиссии, порядок ее деятельности, неурегулированный настоящим Положением, определяются Положением о единой комиссии.</w:t>
      </w:r>
      <w:bookmarkStart w:id="41" w:name="_Toc320524868"/>
      <w:bookmarkStart w:id="42" w:name="_Toc447534852"/>
      <w:bookmarkStart w:id="43" w:name="_Toc7541204"/>
    </w:p>
    <w:p w:rsidR="00D76F3C" w:rsidRDefault="00D76F3C" w:rsidP="00D76F3C">
      <w:pPr>
        <w:pStyle w:val="12"/>
        <w:numPr>
          <w:ilvl w:val="0"/>
          <w:numId w:val="0"/>
        </w:numPr>
        <w:spacing w:before="120" w:after="0"/>
        <w:ind w:firstLine="426"/>
        <w:jc w:val="center"/>
        <w:rPr>
          <w:b/>
          <w:sz w:val="16"/>
          <w:szCs w:val="16"/>
        </w:rPr>
      </w:pPr>
      <w:r>
        <w:rPr>
          <w:b/>
          <w:sz w:val="16"/>
          <w:szCs w:val="16"/>
        </w:rPr>
        <w:t xml:space="preserve"> </w:t>
      </w:r>
    </w:p>
    <w:p w:rsidR="00E519C8" w:rsidRDefault="00D76F3C" w:rsidP="005F4194">
      <w:pPr>
        <w:pStyle w:val="12"/>
        <w:numPr>
          <w:ilvl w:val="0"/>
          <w:numId w:val="0"/>
        </w:numPr>
        <w:spacing w:before="120" w:after="0"/>
        <w:ind w:firstLine="426"/>
        <w:jc w:val="center"/>
        <w:rPr>
          <w:b/>
        </w:rPr>
      </w:pPr>
      <w:r>
        <w:rPr>
          <w:b/>
          <w:sz w:val="28"/>
          <w:szCs w:val="28"/>
        </w:rPr>
        <w:t xml:space="preserve">6. </w:t>
      </w:r>
      <w:r w:rsidR="00E15589" w:rsidRPr="00D76F3C">
        <w:rPr>
          <w:b/>
        </w:rPr>
        <w:t xml:space="preserve">Порядок формирования </w:t>
      </w:r>
      <w:bookmarkEnd w:id="41"/>
      <w:bookmarkEnd w:id="42"/>
      <w:r w:rsidR="00E15589" w:rsidRPr="00D76F3C">
        <w:rPr>
          <w:b/>
        </w:rPr>
        <w:t>начальной (максимальной) цены договора (цены лота), цены договора, заключаемого с единственным поставщиком (подрядчиком, исполнителем)</w:t>
      </w:r>
      <w:bookmarkEnd w:id="43"/>
      <w:r>
        <w:rPr>
          <w:b/>
        </w:rPr>
        <w:t>.</w:t>
      </w:r>
    </w:p>
    <w:p w:rsidR="00AB4905" w:rsidRDefault="00AB4905" w:rsidP="005F4194">
      <w:pPr>
        <w:pStyle w:val="12"/>
        <w:numPr>
          <w:ilvl w:val="0"/>
          <w:numId w:val="0"/>
        </w:numPr>
        <w:spacing w:before="120" w:after="0"/>
        <w:ind w:firstLine="426"/>
        <w:jc w:val="center"/>
        <w:rPr>
          <w:b/>
        </w:rPr>
      </w:pPr>
      <w:bookmarkStart w:id="44" w:name="_GoBack"/>
      <w:bookmarkEnd w:id="44"/>
    </w:p>
    <w:p w:rsidR="00E519C8" w:rsidRPr="00D76F3C" w:rsidRDefault="00E15589" w:rsidP="00D76F3C">
      <w:pPr>
        <w:spacing w:after="0"/>
        <w:ind w:firstLine="426"/>
        <w:jc w:val="both"/>
        <w:rPr>
          <w:sz w:val="24"/>
          <w:szCs w:val="24"/>
        </w:rPr>
      </w:pPr>
      <w:r w:rsidRPr="00D76F3C">
        <w:rPr>
          <w:sz w:val="24"/>
          <w:szCs w:val="24"/>
        </w:rPr>
        <w:t>6.1 Под начальной (максимальной) ценой договора (далее – «НМЦД») понимается предельно допустимая цена договора, определяемая Заказчиком в извещении и документации о закупке.</w:t>
      </w:r>
    </w:p>
    <w:p w:rsidR="00E519C8" w:rsidRPr="00D76F3C" w:rsidRDefault="00E15589" w:rsidP="00D76F3C">
      <w:pPr>
        <w:spacing w:after="0"/>
        <w:ind w:firstLine="426"/>
        <w:jc w:val="both"/>
        <w:rPr>
          <w:sz w:val="24"/>
          <w:szCs w:val="24"/>
        </w:rPr>
      </w:pPr>
      <w:r w:rsidRPr="00D76F3C">
        <w:rPr>
          <w:sz w:val="24"/>
          <w:szCs w:val="24"/>
        </w:rPr>
        <w:t>6.2. При расчете начальной (максимальной) цены договора используются следующие методы:</w:t>
      </w:r>
    </w:p>
    <w:p w:rsidR="00E519C8" w:rsidRPr="00D76F3C" w:rsidRDefault="00E15589" w:rsidP="00D76F3C">
      <w:pPr>
        <w:spacing w:after="0"/>
        <w:ind w:firstLine="426"/>
        <w:jc w:val="both"/>
        <w:rPr>
          <w:sz w:val="24"/>
          <w:szCs w:val="24"/>
        </w:rPr>
      </w:pPr>
      <w:r w:rsidRPr="00D76F3C">
        <w:rPr>
          <w:sz w:val="24"/>
          <w:szCs w:val="24"/>
        </w:rPr>
        <w:t xml:space="preserve">6.2.1. </w:t>
      </w:r>
      <w:r w:rsidRPr="007B09A6">
        <w:rPr>
          <w:b/>
          <w:sz w:val="24"/>
          <w:szCs w:val="24"/>
        </w:rPr>
        <w:t>Метод Сопоставимых рыночных цен</w:t>
      </w:r>
      <w:r w:rsidRPr="00D76F3C">
        <w:rPr>
          <w:sz w:val="24"/>
          <w:szCs w:val="24"/>
        </w:rPr>
        <w:t xml:space="preserve"> (анализ рынка) </w:t>
      </w:r>
      <w:r w:rsidRPr="00D76F3C">
        <w:rPr>
          <w:bCs/>
          <w:sz w:val="24"/>
          <w:szCs w:val="24"/>
        </w:rPr>
        <w:t>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E519C8" w:rsidRPr="00D76F3C" w:rsidRDefault="00E15589" w:rsidP="00D76F3C">
      <w:pPr>
        <w:spacing w:after="0"/>
        <w:ind w:firstLine="426"/>
        <w:jc w:val="both"/>
        <w:rPr>
          <w:sz w:val="24"/>
          <w:szCs w:val="24"/>
        </w:rPr>
      </w:pPr>
      <w:r w:rsidRPr="00D76F3C">
        <w:rPr>
          <w:i/>
          <w:sz w:val="24"/>
          <w:szCs w:val="24"/>
          <w:u w:val="single"/>
        </w:rPr>
        <w:t>Идентичными признаются</w:t>
      </w:r>
      <w:r w:rsidRPr="00D76F3C">
        <w:rPr>
          <w:sz w:val="24"/>
          <w:szCs w:val="24"/>
        </w:rPr>
        <w:t>:</w:t>
      </w:r>
    </w:p>
    <w:p w:rsidR="00E519C8" w:rsidRPr="00D76F3C" w:rsidRDefault="00E15589" w:rsidP="00D76F3C">
      <w:pPr>
        <w:spacing w:after="0"/>
        <w:ind w:firstLine="426"/>
        <w:jc w:val="both"/>
        <w:rPr>
          <w:sz w:val="24"/>
          <w:szCs w:val="24"/>
        </w:rPr>
      </w:pPr>
      <w:r w:rsidRPr="00D76F3C">
        <w:rPr>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519C8" w:rsidRPr="00D76F3C" w:rsidRDefault="00E15589" w:rsidP="00D76F3C">
      <w:pPr>
        <w:spacing w:after="0"/>
        <w:ind w:firstLine="426"/>
        <w:jc w:val="both"/>
        <w:rPr>
          <w:sz w:val="24"/>
          <w:szCs w:val="24"/>
        </w:rPr>
      </w:pPr>
      <w:r w:rsidRPr="00D76F3C">
        <w:rPr>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519C8" w:rsidRPr="00D76F3C" w:rsidRDefault="00E15589" w:rsidP="00D76F3C">
      <w:pPr>
        <w:spacing w:after="0"/>
        <w:ind w:firstLine="426"/>
        <w:jc w:val="both"/>
        <w:rPr>
          <w:i/>
          <w:sz w:val="24"/>
          <w:szCs w:val="24"/>
          <w:u w:val="single"/>
        </w:rPr>
      </w:pPr>
      <w:r w:rsidRPr="00D76F3C">
        <w:rPr>
          <w:i/>
          <w:sz w:val="24"/>
          <w:szCs w:val="24"/>
          <w:u w:val="single"/>
        </w:rPr>
        <w:t>Однородными признаются:</w:t>
      </w:r>
    </w:p>
    <w:p w:rsidR="00E519C8" w:rsidRPr="00D76F3C" w:rsidRDefault="00E15589" w:rsidP="00D76F3C">
      <w:pPr>
        <w:spacing w:after="0"/>
        <w:ind w:firstLine="426"/>
        <w:jc w:val="both"/>
        <w:rPr>
          <w:sz w:val="24"/>
          <w:szCs w:val="24"/>
        </w:rPr>
      </w:pPr>
      <w:r w:rsidRPr="00D76F3C">
        <w:rPr>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519C8" w:rsidRPr="00D76F3C" w:rsidRDefault="00E15589" w:rsidP="00D76F3C">
      <w:pPr>
        <w:spacing w:after="0"/>
        <w:ind w:firstLine="426"/>
        <w:jc w:val="both"/>
        <w:rPr>
          <w:sz w:val="24"/>
          <w:szCs w:val="24"/>
        </w:rPr>
      </w:pPr>
      <w:r w:rsidRPr="00D76F3C">
        <w:rPr>
          <w:sz w:val="24"/>
          <w:szCs w:val="24"/>
        </w:rPr>
        <w:lastRenderedPageBreak/>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519C8" w:rsidRPr="00107F0C" w:rsidRDefault="00E15589" w:rsidP="00107F0C">
      <w:pPr>
        <w:spacing w:after="0"/>
        <w:ind w:firstLine="426"/>
        <w:jc w:val="both"/>
        <w:rPr>
          <w:sz w:val="24"/>
          <w:szCs w:val="24"/>
        </w:rPr>
      </w:pPr>
      <w:r w:rsidRPr="00107F0C">
        <w:rPr>
          <w:sz w:val="24"/>
          <w:szCs w:val="24"/>
        </w:rPr>
        <w:t>Для определения НМЦД может использоваться общедоступная ценовая информация, к которой относится в том числе:</w:t>
      </w:r>
    </w:p>
    <w:p w:rsidR="00E519C8" w:rsidRPr="00107F0C" w:rsidRDefault="00E15589" w:rsidP="00107F0C">
      <w:pPr>
        <w:spacing w:after="0"/>
        <w:ind w:firstLine="426"/>
        <w:jc w:val="both"/>
        <w:rPr>
          <w:sz w:val="24"/>
          <w:szCs w:val="24"/>
        </w:rPr>
      </w:pPr>
      <w:r w:rsidRPr="00107F0C">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519C8" w:rsidRPr="00107F0C" w:rsidRDefault="00E15589" w:rsidP="00107F0C">
      <w:pPr>
        <w:spacing w:after="0"/>
        <w:ind w:firstLine="426"/>
        <w:jc w:val="both"/>
        <w:rPr>
          <w:sz w:val="24"/>
          <w:szCs w:val="24"/>
        </w:rPr>
      </w:pPr>
      <w:r w:rsidRPr="00107F0C">
        <w:rPr>
          <w:sz w:val="24"/>
          <w:szCs w:val="24"/>
        </w:rPr>
        <w:t>- информация от потенциальных поставщиков, исполнителей, подрядчиков;</w:t>
      </w:r>
    </w:p>
    <w:p w:rsidR="00E519C8" w:rsidRPr="00107F0C" w:rsidRDefault="00E15589" w:rsidP="00107F0C">
      <w:pPr>
        <w:spacing w:after="0"/>
        <w:ind w:firstLine="426"/>
        <w:jc w:val="both"/>
        <w:rPr>
          <w:sz w:val="24"/>
          <w:szCs w:val="24"/>
        </w:rPr>
      </w:pPr>
      <w:r w:rsidRPr="00107F0C">
        <w:rPr>
          <w:sz w:val="24"/>
          <w:szCs w:val="24"/>
        </w:rPr>
        <w:t>- информация на российских биржах и иностранных биржах;</w:t>
      </w:r>
    </w:p>
    <w:p w:rsidR="00E519C8" w:rsidRPr="00107F0C" w:rsidRDefault="00E15589" w:rsidP="00107F0C">
      <w:pPr>
        <w:spacing w:after="0"/>
        <w:ind w:firstLine="426"/>
        <w:jc w:val="both"/>
        <w:rPr>
          <w:sz w:val="24"/>
          <w:szCs w:val="24"/>
        </w:rPr>
      </w:pPr>
      <w:r w:rsidRPr="00107F0C">
        <w:rPr>
          <w:sz w:val="24"/>
          <w:szCs w:val="24"/>
        </w:rPr>
        <w:t>- информация на электронных площадках;</w:t>
      </w:r>
    </w:p>
    <w:p w:rsidR="00E519C8" w:rsidRPr="00107F0C" w:rsidRDefault="00E15589" w:rsidP="00107F0C">
      <w:pPr>
        <w:spacing w:after="0"/>
        <w:ind w:firstLine="426"/>
        <w:jc w:val="both"/>
        <w:rPr>
          <w:sz w:val="24"/>
          <w:szCs w:val="24"/>
        </w:rPr>
      </w:pPr>
      <w:r w:rsidRPr="00107F0C">
        <w:rPr>
          <w:sz w:val="24"/>
          <w:szCs w:val="24"/>
        </w:rPr>
        <w:t>- данные государственной статистической отчетности о ценах товаров, работ, услуг;</w:t>
      </w:r>
    </w:p>
    <w:p w:rsidR="00E519C8" w:rsidRPr="00107F0C" w:rsidRDefault="00E15589" w:rsidP="00107F0C">
      <w:pPr>
        <w:spacing w:after="0"/>
        <w:ind w:firstLine="426"/>
        <w:jc w:val="both"/>
        <w:rPr>
          <w:sz w:val="24"/>
          <w:szCs w:val="24"/>
        </w:rPr>
      </w:pPr>
      <w:r w:rsidRPr="00107F0C">
        <w:rPr>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w:t>
      </w:r>
      <w:r w:rsidR="00107F0C">
        <w:rPr>
          <w:sz w:val="24"/>
          <w:szCs w:val="24"/>
        </w:rPr>
        <w:t>Ф</w:t>
      </w:r>
      <w:r w:rsidRPr="00107F0C">
        <w:rPr>
          <w:sz w:val="24"/>
          <w:szCs w:val="24"/>
        </w:rPr>
        <w:t>,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519C8" w:rsidRPr="007B09A6" w:rsidRDefault="00E15589" w:rsidP="007B09A6">
      <w:pPr>
        <w:spacing w:after="0"/>
        <w:ind w:firstLine="426"/>
        <w:jc w:val="both"/>
        <w:rPr>
          <w:sz w:val="24"/>
          <w:szCs w:val="24"/>
        </w:rPr>
      </w:pPr>
      <w:r>
        <w:rPr>
          <w:szCs w:val="24"/>
        </w:rPr>
        <w:t xml:space="preserve">- </w:t>
      </w:r>
      <w:r w:rsidRPr="007B09A6">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РФ;</w:t>
      </w:r>
    </w:p>
    <w:p w:rsidR="00E519C8" w:rsidRPr="007B09A6" w:rsidRDefault="00E15589" w:rsidP="007B09A6">
      <w:pPr>
        <w:spacing w:after="0"/>
        <w:ind w:firstLine="426"/>
        <w:jc w:val="both"/>
        <w:rPr>
          <w:sz w:val="24"/>
          <w:szCs w:val="24"/>
        </w:rPr>
      </w:pPr>
      <w:r w:rsidRPr="007B09A6">
        <w:rPr>
          <w:sz w:val="24"/>
          <w:szCs w:val="24"/>
        </w:rPr>
        <w:t>- информация информационно-ценовых агентств;</w:t>
      </w:r>
    </w:p>
    <w:p w:rsidR="00E519C8" w:rsidRPr="007B09A6" w:rsidRDefault="00E15589" w:rsidP="007B09A6">
      <w:pPr>
        <w:spacing w:after="0"/>
        <w:ind w:firstLine="426"/>
        <w:jc w:val="both"/>
        <w:rPr>
          <w:sz w:val="24"/>
          <w:szCs w:val="24"/>
        </w:rPr>
      </w:pPr>
      <w:r w:rsidRPr="007B09A6">
        <w:rPr>
          <w:sz w:val="24"/>
          <w:szCs w:val="24"/>
        </w:rPr>
        <w:t>- информация из ЕИС;</w:t>
      </w:r>
    </w:p>
    <w:p w:rsidR="00E519C8" w:rsidRPr="007B09A6" w:rsidRDefault="00E15589" w:rsidP="007B09A6">
      <w:pPr>
        <w:spacing w:after="0"/>
        <w:ind w:firstLine="426"/>
        <w:jc w:val="both"/>
        <w:rPr>
          <w:sz w:val="24"/>
          <w:szCs w:val="24"/>
        </w:rPr>
      </w:pPr>
      <w:r w:rsidRPr="007B09A6">
        <w:rPr>
          <w:sz w:val="24"/>
          <w:szCs w:val="24"/>
        </w:rPr>
        <w:t>- иные источники информации, в том числе общедоступные результаты изучения рынка (интернет).</w:t>
      </w:r>
    </w:p>
    <w:p w:rsidR="00E519C8" w:rsidRPr="007B09A6" w:rsidRDefault="00E15589" w:rsidP="007B09A6">
      <w:pPr>
        <w:spacing w:after="0"/>
        <w:ind w:firstLine="426"/>
        <w:jc w:val="both"/>
        <w:rPr>
          <w:sz w:val="24"/>
          <w:szCs w:val="24"/>
        </w:rPr>
      </w:pPr>
      <w:r w:rsidRPr="007B09A6">
        <w:rPr>
          <w:sz w:val="24"/>
          <w:szCs w:val="24"/>
        </w:rPr>
        <w:t xml:space="preserve">Для определения НМЦД используется не менее </w:t>
      </w:r>
      <w:r w:rsidRPr="007B09A6">
        <w:rPr>
          <w:b/>
          <w:i/>
          <w:sz w:val="24"/>
          <w:szCs w:val="24"/>
        </w:rPr>
        <w:t>3 (трех)</w:t>
      </w:r>
      <w:r w:rsidRPr="007B09A6">
        <w:rPr>
          <w:sz w:val="24"/>
          <w:szCs w:val="24"/>
        </w:rPr>
        <w:t xml:space="preserve"> ценовых предложений, на основании которых высчитывается средняя стоимость. </w:t>
      </w:r>
    </w:p>
    <w:p w:rsidR="00E519C8" w:rsidRPr="007B09A6" w:rsidRDefault="00E15589" w:rsidP="007B09A6">
      <w:pPr>
        <w:spacing w:after="0"/>
        <w:ind w:firstLine="426"/>
        <w:jc w:val="both"/>
        <w:rPr>
          <w:sz w:val="24"/>
          <w:szCs w:val="24"/>
        </w:rPr>
      </w:pPr>
      <w:r w:rsidRPr="007B09A6">
        <w:rPr>
          <w:sz w:val="24"/>
          <w:szCs w:val="24"/>
        </w:rPr>
        <w:t xml:space="preserve">6.2.2. </w:t>
      </w:r>
      <w:r w:rsidRPr="007B09A6">
        <w:rPr>
          <w:b/>
          <w:sz w:val="24"/>
          <w:szCs w:val="24"/>
        </w:rPr>
        <w:t>Нормативный метод</w:t>
      </w:r>
      <w:r w:rsidRPr="007B09A6">
        <w:rPr>
          <w:sz w:val="24"/>
          <w:szCs w:val="24"/>
        </w:rPr>
        <w:t xml:space="preserve"> заключается в расчете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rsidR="00E519C8" w:rsidRPr="007B09A6" w:rsidRDefault="00E15589" w:rsidP="007B09A6">
      <w:pPr>
        <w:spacing w:after="0"/>
        <w:ind w:firstLine="426"/>
        <w:jc w:val="both"/>
        <w:outlineLvl w:val="0"/>
        <w:rPr>
          <w:sz w:val="24"/>
          <w:szCs w:val="24"/>
        </w:rPr>
      </w:pPr>
      <w:bookmarkStart w:id="45" w:name="Par2"/>
      <w:bookmarkEnd w:id="45"/>
      <w:r w:rsidRPr="007B09A6">
        <w:rPr>
          <w:sz w:val="24"/>
          <w:szCs w:val="24"/>
        </w:rPr>
        <w:t xml:space="preserve">6.2.3. </w:t>
      </w:r>
      <w:r w:rsidRPr="007B09A6">
        <w:rPr>
          <w:b/>
          <w:sz w:val="24"/>
          <w:szCs w:val="24"/>
        </w:rPr>
        <w:t>Тарифный метод</w:t>
      </w:r>
      <w:r w:rsidRPr="007B09A6">
        <w:rPr>
          <w:sz w:val="24"/>
          <w:szCs w:val="24"/>
        </w:rPr>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РФ осуществляются закупки, поставки или продажа таких товаров, работ, услуг.</w:t>
      </w:r>
    </w:p>
    <w:p w:rsidR="00E519C8" w:rsidRPr="007B09A6" w:rsidRDefault="00E15589" w:rsidP="007B09A6">
      <w:pPr>
        <w:spacing w:after="0"/>
        <w:ind w:firstLine="426"/>
        <w:jc w:val="both"/>
        <w:outlineLvl w:val="0"/>
        <w:rPr>
          <w:sz w:val="24"/>
          <w:szCs w:val="24"/>
        </w:rPr>
      </w:pPr>
      <w:r w:rsidRPr="007B09A6">
        <w:rPr>
          <w:sz w:val="24"/>
          <w:szCs w:val="24"/>
        </w:rPr>
        <w:t xml:space="preserve">6.2.4. </w:t>
      </w:r>
      <w:r w:rsidRPr="007B09A6">
        <w:rPr>
          <w:b/>
          <w:sz w:val="24"/>
          <w:szCs w:val="24"/>
        </w:rPr>
        <w:t>Затратный метод</w:t>
      </w:r>
      <w:r w:rsidRPr="007B09A6">
        <w:rPr>
          <w:sz w:val="24"/>
          <w:szCs w:val="24"/>
        </w:rPr>
        <w:t xml:space="preserve"> применяется в случае невозможности применения иных методов или в дополнение к иным методам. Затратный метод заключается в определении НМЦД как суммы произведенных затрат и обычной для определенной сферы деятельности прибыли.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E519C8" w:rsidRPr="007B09A6" w:rsidRDefault="00E15589" w:rsidP="007B09A6">
      <w:pPr>
        <w:spacing w:after="0"/>
        <w:ind w:firstLine="426"/>
        <w:jc w:val="both"/>
        <w:rPr>
          <w:i/>
          <w:sz w:val="24"/>
          <w:szCs w:val="24"/>
        </w:rPr>
      </w:pPr>
      <w:r w:rsidRPr="007B09A6">
        <w:rPr>
          <w:sz w:val="24"/>
          <w:szCs w:val="24"/>
        </w:rPr>
        <w:t>6.3. Определение или обоснование начальной (максимальной) цены договора (цены лота), цены договора, заключаемого с единственным поставщиком (подрядчиком, исполнителем) не составляется (не требуется</w:t>
      </w:r>
      <w:r w:rsidRPr="007B09A6">
        <w:rPr>
          <w:i/>
          <w:sz w:val="24"/>
          <w:szCs w:val="24"/>
        </w:rPr>
        <w:t>).</w:t>
      </w:r>
    </w:p>
    <w:p w:rsidR="00E519C8" w:rsidRPr="00E10FEB" w:rsidRDefault="00E15589" w:rsidP="00E10FEB">
      <w:pPr>
        <w:spacing w:after="0"/>
        <w:ind w:firstLine="426"/>
        <w:jc w:val="center"/>
        <w:rPr>
          <w:b/>
          <w:sz w:val="24"/>
          <w:szCs w:val="24"/>
        </w:rPr>
      </w:pPr>
      <w:r w:rsidRPr="00E10FEB">
        <w:rPr>
          <w:b/>
          <w:sz w:val="24"/>
          <w:szCs w:val="24"/>
        </w:rPr>
        <w:t>7. Способы закупки</w:t>
      </w:r>
    </w:p>
    <w:p w:rsidR="00E519C8" w:rsidRPr="00E10FEB" w:rsidRDefault="00E15589" w:rsidP="00E10FEB">
      <w:pPr>
        <w:spacing w:after="0"/>
        <w:ind w:firstLine="426"/>
        <w:jc w:val="both"/>
        <w:rPr>
          <w:sz w:val="24"/>
          <w:szCs w:val="24"/>
        </w:rPr>
      </w:pPr>
      <w:r w:rsidRPr="00E10FEB">
        <w:rPr>
          <w:sz w:val="24"/>
          <w:szCs w:val="24"/>
        </w:rPr>
        <w:t>7.1. Конкурентные закупки.</w:t>
      </w:r>
    </w:p>
    <w:p w:rsidR="00E519C8" w:rsidRPr="00E10FEB" w:rsidRDefault="00E15589" w:rsidP="00E10FEB">
      <w:pPr>
        <w:spacing w:after="0"/>
        <w:ind w:firstLine="426"/>
        <w:jc w:val="both"/>
        <w:rPr>
          <w:sz w:val="24"/>
          <w:szCs w:val="24"/>
        </w:rPr>
      </w:pPr>
      <w:r w:rsidRPr="00E10FEB">
        <w:rPr>
          <w:sz w:val="24"/>
          <w:szCs w:val="24"/>
        </w:rPr>
        <w:lastRenderedPageBreak/>
        <w:t xml:space="preserve">7.1.1. Конкурентная закупка осуществляется в порядке, предусмотренном ст. 3.2. Федерального закона № 223-ФЗ, и на основании требований, предусмотренных </w:t>
      </w:r>
      <w:hyperlink r:id="rId10">
        <w:r w:rsidRPr="00E10FEB">
          <w:rPr>
            <w:sz w:val="24"/>
            <w:szCs w:val="24"/>
          </w:rPr>
          <w:t>ст. 3.3</w:t>
        </w:r>
      </w:hyperlink>
      <w:r w:rsidRPr="00E10FEB">
        <w:rPr>
          <w:sz w:val="24"/>
          <w:szCs w:val="24"/>
        </w:rPr>
        <w:t xml:space="preserve"> - </w:t>
      </w:r>
      <w:hyperlink r:id="rId11">
        <w:r w:rsidRPr="00E10FEB">
          <w:rPr>
            <w:sz w:val="24"/>
            <w:szCs w:val="24"/>
          </w:rPr>
          <w:t>3.4</w:t>
        </w:r>
      </w:hyperlink>
      <w:r w:rsidRPr="00E10FEB">
        <w:rPr>
          <w:sz w:val="24"/>
          <w:szCs w:val="24"/>
        </w:rPr>
        <w:t xml:space="preserve"> Федерального закона №223-ФЗ.</w:t>
      </w:r>
      <w:bookmarkStart w:id="46" w:name="p394"/>
      <w:bookmarkEnd w:id="46"/>
    </w:p>
    <w:p w:rsidR="00E519C8" w:rsidRPr="00E10FEB" w:rsidRDefault="00E15589" w:rsidP="00E10FEB">
      <w:pPr>
        <w:spacing w:after="0"/>
        <w:ind w:firstLine="426"/>
        <w:jc w:val="both"/>
        <w:rPr>
          <w:sz w:val="24"/>
          <w:szCs w:val="24"/>
        </w:rPr>
      </w:pPr>
      <w:r w:rsidRPr="00E10FEB">
        <w:rPr>
          <w:sz w:val="24"/>
          <w:szCs w:val="24"/>
        </w:rPr>
        <w:t xml:space="preserve">7.1.2.Для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в том числе </w:t>
      </w:r>
      <w:hyperlink r:id="rId12">
        <w:r w:rsidRPr="00E10FEB">
          <w:rPr>
            <w:sz w:val="24"/>
            <w:szCs w:val="24"/>
          </w:rPr>
          <w:t>ч.10 ст. 4</w:t>
        </w:r>
      </w:hyperlink>
      <w:r w:rsidRPr="00E10FEB">
        <w:rPr>
          <w:sz w:val="24"/>
          <w:szCs w:val="24"/>
        </w:rPr>
        <w:t xml:space="preserve"> Федерального закона № 223-ФЗ.</w:t>
      </w:r>
    </w:p>
    <w:p w:rsidR="00E519C8" w:rsidRPr="00E10FEB" w:rsidRDefault="00E15589" w:rsidP="00E10FEB">
      <w:pPr>
        <w:spacing w:after="0"/>
        <w:ind w:firstLine="426"/>
        <w:jc w:val="both"/>
        <w:rPr>
          <w:sz w:val="24"/>
          <w:szCs w:val="24"/>
        </w:rPr>
      </w:pPr>
      <w:r w:rsidRPr="00E10FEB">
        <w:rPr>
          <w:sz w:val="24"/>
          <w:szCs w:val="24"/>
        </w:rPr>
        <w:t>7.1.3. При осуществлении конкурентных процедур, в силу требований п. 2 ч. 8 ст. 3 Федерального закона № 223-Ф</w:t>
      </w:r>
      <w:r w:rsidR="00E10FEB" w:rsidRPr="00E10FEB">
        <w:rPr>
          <w:sz w:val="24"/>
          <w:szCs w:val="24"/>
        </w:rPr>
        <w:t>З, распоряжения Правительства Р</w:t>
      </w:r>
      <w:r w:rsidRPr="00E10FEB">
        <w:rPr>
          <w:sz w:val="24"/>
          <w:szCs w:val="24"/>
        </w:rPr>
        <w:t>Ф от 19 апреля 2016 г. № 717-р «О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РФ или созданными ими организациями оценке соответствия», Заказчик руководствуется ст. 3.4  Федерального закона № 223-ФЗ, постановлением Правител</w:t>
      </w:r>
      <w:r w:rsidR="00E10FEB" w:rsidRPr="00E10FEB">
        <w:rPr>
          <w:sz w:val="24"/>
          <w:szCs w:val="24"/>
        </w:rPr>
        <w:t>ьства Р</w:t>
      </w:r>
      <w:r w:rsidRPr="00E10FEB">
        <w:rPr>
          <w:sz w:val="24"/>
          <w:szCs w:val="24"/>
        </w:rPr>
        <w:t>Ф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519C8" w:rsidRPr="00044D16" w:rsidRDefault="00E15589" w:rsidP="00044D16">
      <w:pPr>
        <w:spacing w:after="0"/>
        <w:ind w:firstLine="426"/>
        <w:jc w:val="both"/>
        <w:rPr>
          <w:sz w:val="24"/>
          <w:szCs w:val="24"/>
        </w:rPr>
      </w:pPr>
      <w:r w:rsidRPr="00044D16">
        <w:rPr>
          <w:sz w:val="24"/>
          <w:szCs w:val="24"/>
        </w:rPr>
        <w:t xml:space="preserve">7.2. </w:t>
      </w:r>
      <w:r w:rsidRPr="00044D16">
        <w:rPr>
          <w:b/>
          <w:i/>
          <w:sz w:val="24"/>
          <w:szCs w:val="24"/>
        </w:rPr>
        <w:t>Формы конкурентной закупки</w:t>
      </w:r>
      <w:r w:rsidRPr="00044D16">
        <w:rPr>
          <w:sz w:val="24"/>
          <w:szCs w:val="24"/>
        </w:rPr>
        <w:t>:</w:t>
      </w:r>
    </w:p>
    <w:p w:rsidR="00E519C8" w:rsidRPr="00044D16" w:rsidRDefault="00E15589" w:rsidP="00044D16">
      <w:pPr>
        <w:spacing w:after="0"/>
        <w:ind w:firstLine="426"/>
        <w:jc w:val="both"/>
        <w:rPr>
          <w:sz w:val="24"/>
          <w:szCs w:val="24"/>
        </w:rPr>
      </w:pPr>
      <w:r w:rsidRPr="00044D16">
        <w:rPr>
          <w:bCs/>
          <w:sz w:val="24"/>
          <w:szCs w:val="24"/>
        </w:rPr>
        <w:t xml:space="preserve">7.2.1. Конкурс в электронной форме </w:t>
      </w:r>
      <w:r w:rsidRPr="00044D16">
        <w:rPr>
          <w:sz w:val="24"/>
          <w:szCs w:val="24"/>
        </w:rPr>
        <w:t>проводится с применением п.п.16-17 ст. 3.2 Федерального закона № 223-ФЗ.</w:t>
      </w:r>
    </w:p>
    <w:p w:rsidR="00E519C8" w:rsidRPr="00044D16" w:rsidRDefault="00E15589" w:rsidP="00044D16">
      <w:pPr>
        <w:spacing w:after="0"/>
        <w:ind w:firstLine="426"/>
        <w:jc w:val="both"/>
        <w:rPr>
          <w:sz w:val="24"/>
          <w:szCs w:val="24"/>
        </w:rPr>
      </w:pPr>
      <w:r w:rsidRPr="00044D16">
        <w:rPr>
          <w:bCs/>
          <w:sz w:val="24"/>
          <w:szCs w:val="24"/>
        </w:rPr>
        <w:t>7.2.2. Аукцион в электронной форме проводится</w:t>
      </w:r>
      <w:r w:rsidRPr="00044D16">
        <w:rPr>
          <w:sz w:val="24"/>
          <w:szCs w:val="24"/>
        </w:rPr>
        <w:t xml:space="preserve"> с применением п.п.18-19 ст. 3.2 Федерального закона № 223-ФЗ.</w:t>
      </w:r>
    </w:p>
    <w:p w:rsidR="00E519C8" w:rsidRPr="00044D16" w:rsidRDefault="00E15589" w:rsidP="00044D16">
      <w:pPr>
        <w:spacing w:after="0"/>
        <w:ind w:firstLine="426"/>
        <w:jc w:val="both"/>
        <w:rPr>
          <w:sz w:val="24"/>
          <w:szCs w:val="24"/>
        </w:rPr>
      </w:pPr>
      <w:r w:rsidRPr="00044D16">
        <w:rPr>
          <w:bCs/>
          <w:sz w:val="24"/>
          <w:szCs w:val="24"/>
        </w:rPr>
        <w:t>7.2.3. Запрос предложений в электронной</w:t>
      </w:r>
      <w:r w:rsidRPr="00044D16">
        <w:rPr>
          <w:sz w:val="24"/>
          <w:szCs w:val="24"/>
        </w:rPr>
        <w:t xml:space="preserve"> форме с применением п.п.22-23 ст. 3.2 Федерального закона 223-ФЗ, при НМЦД не выше 15 000 000 (пятнадцать миллионов) рублей.</w:t>
      </w:r>
    </w:p>
    <w:p w:rsidR="00E519C8" w:rsidRPr="00044D16" w:rsidRDefault="00E15589" w:rsidP="00044D16">
      <w:pPr>
        <w:spacing w:after="0"/>
        <w:ind w:firstLine="426"/>
        <w:jc w:val="both"/>
        <w:rPr>
          <w:sz w:val="24"/>
          <w:szCs w:val="24"/>
        </w:rPr>
      </w:pPr>
      <w:r w:rsidRPr="00044D16">
        <w:rPr>
          <w:bCs/>
          <w:sz w:val="24"/>
          <w:szCs w:val="24"/>
        </w:rPr>
        <w:t>7.2.4. Запрос котировок в электронной форме.</w:t>
      </w:r>
      <w:r w:rsidRPr="00044D16">
        <w:rPr>
          <w:sz w:val="24"/>
          <w:szCs w:val="24"/>
        </w:rPr>
        <w:t xml:space="preserve"> с применением п.п.20-21 ст. 3.2 Федерального закона 223-ФЗ, при НМЦД не выше 7 000 000 (семи миллионов) рублей.</w:t>
      </w:r>
    </w:p>
    <w:p w:rsidR="00E519C8" w:rsidRPr="00044D16" w:rsidRDefault="00E15589" w:rsidP="00044D16">
      <w:pPr>
        <w:spacing w:after="0"/>
        <w:ind w:firstLine="426"/>
        <w:jc w:val="both"/>
        <w:rPr>
          <w:sz w:val="24"/>
          <w:szCs w:val="24"/>
        </w:rPr>
      </w:pPr>
      <w:r w:rsidRPr="00044D16">
        <w:rPr>
          <w:bCs/>
          <w:sz w:val="24"/>
          <w:szCs w:val="24"/>
        </w:rPr>
        <w:t>7.3.</w:t>
      </w:r>
      <w:r w:rsidRPr="00044D16">
        <w:rPr>
          <w:sz w:val="24"/>
          <w:szCs w:val="24"/>
        </w:rPr>
        <w:t xml:space="preserve"> </w:t>
      </w:r>
      <w:r w:rsidRPr="00044D16">
        <w:rPr>
          <w:b/>
          <w:i/>
          <w:sz w:val="24"/>
          <w:szCs w:val="24"/>
        </w:rPr>
        <w:t>Неконкурентная закупка:</w:t>
      </w:r>
    </w:p>
    <w:p w:rsidR="00E519C8" w:rsidRPr="00044D16" w:rsidRDefault="00E15589" w:rsidP="00044D16">
      <w:pPr>
        <w:spacing w:after="0"/>
        <w:ind w:firstLine="426"/>
        <w:jc w:val="both"/>
        <w:rPr>
          <w:sz w:val="24"/>
          <w:szCs w:val="24"/>
        </w:rPr>
      </w:pPr>
      <w:r>
        <w:rPr>
          <w:szCs w:val="24"/>
        </w:rPr>
        <w:t xml:space="preserve">- </w:t>
      </w:r>
      <w:r w:rsidRPr="00044D16">
        <w:rPr>
          <w:sz w:val="24"/>
          <w:szCs w:val="24"/>
        </w:rPr>
        <w:t>Закупка у единственного поставщика (исполнителя, подрядчика) (ст. 3.6 Федерального закона 223-ФЗ).</w:t>
      </w:r>
    </w:p>
    <w:p w:rsidR="00E519C8" w:rsidRPr="001554D0" w:rsidRDefault="00E15589" w:rsidP="00044D16">
      <w:pPr>
        <w:spacing w:after="0"/>
        <w:jc w:val="center"/>
        <w:rPr>
          <w:b/>
          <w:bCs/>
          <w:sz w:val="24"/>
          <w:szCs w:val="24"/>
        </w:rPr>
      </w:pPr>
      <w:r w:rsidRPr="001554D0">
        <w:rPr>
          <w:b/>
          <w:bCs/>
          <w:sz w:val="24"/>
          <w:szCs w:val="24"/>
        </w:rPr>
        <w:t>8.</w:t>
      </w:r>
      <w:r w:rsidRPr="001554D0">
        <w:rPr>
          <w:b/>
          <w:sz w:val="24"/>
          <w:szCs w:val="24"/>
        </w:rPr>
        <w:t xml:space="preserve"> </w:t>
      </w:r>
      <w:r w:rsidRPr="001554D0">
        <w:rPr>
          <w:b/>
          <w:bCs/>
          <w:sz w:val="24"/>
          <w:szCs w:val="24"/>
        </w:rPr>
        <w:t>Конкурс в электронной форме</w:t>
      </w:r>
    </w:p>
    <w:p w:rsidR="00E519C8" w:rsidRPr="001554D0" w:rsidRDefault="00E15589" w:rsidP="001554D0">
      <w:pPr>
        <w:spacing w:after="0"/>
        <w:ind w:firstLine="426"/>
        <w:jc w:val="both"/>
        <w:rPr>
          <w:b/>
          <w:sz w:val="24"/>
          <w:szCs w:val="24"/>
        </w:rPr>
      </w:pPr>
      <w:r w:rsidRPr="001554D0">
        <w:rPr>
          <w:bCs/>
          <w:sz w:val="24"/>
          <w:szCs w:val="24"/>
        </w:rPr>
        <w:t>8.1.</w:t>
      </w:r>
      <w:bookmarkStart w:id="47" w:name="_Hlk41240586"/>
      <w:r w:rsidRPr="001554D0">
        <w:rPr>
          <w:bCs/>
          <w:sz w:val="24"/>
          <w:szCs w:val="24"/>
        </w:rPr>
        <w:t xml:space="preserve"> Конкурс в электронной форме </w:t>
      </w:r>
      <w:r w:rsidRPr="001554D0">
        <w:rPr>
          <w:sz w:val="24"/>
          <w:szCs w:val="24"/>
        </w:rPr>
        <w:t xml:space="preserve">проводится с применением </w:t>
      </w:r>
      <w:proofErr w:type="spellStart"/>
      <w:r w:rsidRPr="001554D0">
        <w:rPr>
          <w:sz w:val="24"/>
          <w:szCs w:val="24"/>
        </w:rPr>
        <w:t>п.п</w:t>
      </w:r>
      <w:proofErr w:type="spellEnd"/>
      <w:r w:rsidRPr="001554D0">
        <w:rPr>
          <w:sz w:val="24"/>
          <w:szCs w:val="24"/>
        </w:rPr>
        <w:t>. 16-17 ст. 3.2 Федерального закона № 223-ФЗ</w:t>
      </w:r>
      <w:r w:rsidRPr="001554D0">
        <w:rPr>
          <w:b/>
          <w:sz w:val="24"/>
          <w:szCs w:val="24"/>
        </w:rPr>
        <w:t xml:space="preserve">.  </w:t>
      </w:r>
      <w:bookmarkEnd w:id="47"/>
    </w:p>
    <w:p w:rsidR="00E519C8" w:rsidRPr="001554D0" w:rsidRDefault="00E15589" w:rsidP="001554D0">
      <w:pPr>
        <w:spacing w:after="0"/>
        <w:ind w:firstLine="426"/>
        <w:jc w:val="both"/>
        <w:rPr>
          <w:sz w:val="24"/>
          <w:szCs w:val="24"/>
        </w:rPr>
      </w:pPr>
      <w:r w:rsidRPr="001554D0">
        <w:rPr>
          <w:bCs/>
          <w:sz w:val="24"/>
          <w:szCs w:val="24"/>
        </w:rPr>
        <w:t xml:space="preserve">8.2. </w:t>
      </w:r>
      <w:r w:rsidRPr="001554D0">
        <w:rPr>
          <w:sz w:val="24"/>
          <w:szCs w:val="24"/>
        </w:rPr>
        <w:t>Заявка на участие в Конкурсе в электронной форме состоит из двух частей и ценового предложения.</w:t>
      </w:r>
    </w:p>
    <w:p w:rsidR="00E519C8" w:rsidRPr="001554D0" w:rsidRDefault="00E15589" w:rsidP="00F91C97">
      <w:pPr>
        <w:spacing w:after="0"/>
        <w:ind w:firstLine="426"/>
        <w:jc w:val="both"/>
        <w:rPr>
          <w:sz w:val="24"/>
          <w:szCs w:val="24"/>
        </w:rPr>
      </w:pPr>
      <w:r w:rsidRPr="001554D0">
        <w:rPr>
          <w:sz w:val="24"/>
          <w:szCs w:val="24"/>
        </w:rPr>
        <w:t>8.3.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Конкурсе в электронной форме сведений об участнике конкурса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Конкурсе в электронной форме сведений об участнике, о ценовом предложении данная заявка подлежит отклонению.</w:t>
      </w:r>
    </w:p>
    <w:p w:rsidR="00E519C8" w:rsidRPr="001554D0" w:rsidRDefault="00E15589" w:rsidP="00F91C97">
      <w:pPr>
        <w:spacing w:after="0"/>
        <w:ind w:firstLine="426"/>
        <w:jc w:val="both"/>
        <w:rPr>
          <w:sz w:val="24"/>
          <w:szCs w:val="24"/>
        </w:rPr>
      </w:pPr>
      <w:r w:rsidRPr="001554D0">
        <w:rPr>
          <w:sz w:val="24"/>
          <w:szCs w:val="24"/>
        </w:rPr>
        <w:t>8.4. Вторая часть заявки на участие в Конкурсе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 В случае содержания во второй части заявки сведений о ценовом предложении данная заявка подлежит отклонению.</w:t>
      </w:r>
    </w:p>
    <w:p w:rsidR="00E519C8" w:rsidRPr="001554D0" w:rsidRDefault="00E15589" w:rsidP="00F91C97">
      <w:pPr>
        <w:spacing w:after="0"/>
        <w:ind w:firstLine="426"/>
        <w:jc w:val="both"/>
        <w:rPr>
          <w:sz w:val="24"/>
          <w:szCs w:val="24"/>
        </w:rPr>
      </w:pPr>
      <w:r w:rsidRPr="001554D0">
        <w:rPr>
          <w:sz w:val="24"/>
          <w:szCs w:val="24"/>
        </w:rPr>
        <w:t xml:space="preserve">8.5. Срок рассмотрения первых частей заявки – в течение </w:t>
      </w:r>
      <w:r w:rsidRPr="00F91C97">
        <w:rPr>
          <w:b/>
          <w:sz w:val="24"/>
          <w:szCs w:val="24"/>
        </w:rPr>
        <w:t>3 (трех</w:t>
      </w:r>
      <w:r w:rsidRPr="001554D0">
        <w:rPr>
          <w:sz w:val="24"/>
          <w:szCs w:val="24"/>
        </w:rPr>
        <w:t>) рабочих дней с даты направления оператором Электронной площадки первых частей заявки.</w:t>
      </w:r>
    </w:p>
    <w:p w:rsidR="00E519C8" w:rsidRPr="00B77AC9" w:rsidRDefault="00E15589" w:rsidP="00F91C97">
      <w:pPr>
        <w:spacing w:after="0"/>
        <w:ind w:firstLine="426"/>
        <w:jc w:val="both"/>
        <w:rPr>
          <w:sz w:val="24"/>
          <w:szCs w:val="24"/>
        </w:rPr>
      </w:pPr>
      <w:r w:rsidRPr="00B77AC9">
        <w:rPr>
          <w:sz w:val="24"/>
          <w:szCs w:val="24"/>
        </w:rPr>
        <w:t xml:space="preserve">8.6. На основании результатов рассмотрения первых частей заявок на участие в Конкурсе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w:t>
      </w:r>
      <w:r w:rsidRPr="00B77AC9">
        <w:rPr>
          <w:sz w:val="24"/>
          <w:szCs w:val="24"/>
        </w:rPr>
        <w:lastRenderedPageBreak/>
        <w:t>средств электронной площадки форму решения о допуске/отказе в допуске к участию в Конкурсе в электронной форме относительно каждой зарегистрированной заявки с указанием причин отказа в допуске.</w:t>
      </w:r>
    </w:p>
    <w:p w:rsidR="00E519C8" w:rsidRPr="00B77AC9" w:rsidRDefault="00E15589" w:rsidP="00B77AC9">
      <w:pPr>
        <w:spacing w:after="0"/>
        <w:ind w:firstLine="426"/>
        <w:jc w:val="both"/>
        <w:rPr>
          <w:sz w:val="24"/>
          <w:szCs w:val="24"/>
        </w:rPr>
      </w:pPr>
      <w:r w:rsidRPr="00B77AC9">
        <w:rPr>
          <w:sz w:val="24"/>
          <w:szCs w:val="24"/>
        </w:rPr>
        <w:t>8.7. По итогам рассмотрения первых частей заявок на участие в Конкурсе в электронной форме Единая комиссия составляет и подписывает протокол рассмотрения заявок на участие в Конкурсе в электронной форме. Решение об отказе в допуске участника закупки к участию в Конкурсе в электронной форме принимается в порядке и по основаниям, указанным в документации о закупке.</w:t>
      </w:r>
    </w:p>
    <w:p w:rsidR="00E519C8" w:rsidRPr="00B77AC9" w:rsidRDefault="00E15589" w:rsidP="00B77AC9">
      <w:pPr>
        <w:spacing w:after="0"/>
        <w:ind w:firstLine="426"/>
        <w:jc w:val="both"/>
        <w:rPr>
          <w:sz w:val="24"/>
          <w:szCs w:val="24"/>
        </w:rPr>
      </w:pPr>
      <w:r w:rsidRPr="00B77AC9">
        <w:rPr>
          <w:sz w:val="24"/>
          <w:szCs w:val="24"/>
        </w:rPr>
        <w:t xml:space="preserve">8.8.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w:t>
      </w:r>
      <w:r w:rsidRPr="00B77AC9">
        <w:rPr>
          <w:color w:val="000000"/>
          <w:sz w:val="24"/>
          <w:szCs w:val="24"/>
        </w:rPr>
        <w:t>всеми</w:t>
      </w:r>
      <w:r w:rsidRPr="00B77AC9">
        <w:rPr>
          <w:sz w:val="24"/>
          <w:szCs w:val="24"/>
        </w:rPr>
        <w:t xml:space="preserve"> членами Единой комиссии по осуществлению закупок, присутствующими на заседании Единой комиссии.</w:t>
      </w:r>
    </w:p>
    <w:p w:rsidR="00E519C8" w:rsidRPr="00B77AC9" w:rsidRDefault="00E15589" w:rsidP="00B77AC9">
      <w:pPr>
        <w:spacing w:after="0"/>
        <w:ind w:firstLine="426"/>
        <w:jc w:val="both"/>
        <w:rPr>
          <w:sz w:val="24"/>
          <w:szCs w:val="24"/>
        </w:rPr>
      </w:pPr>
      <w:r w:rsidRPr="00B77AC9">
        <w:rPr>
          <w:sz w:val="24"/>
          <w:szCs w:val="24"/>
        </w:rPr>
        <w:t>8.9. Участники закупки, допущенные к участию в Конкурсе в электронной форме, признаются участниками Конкурса в электронной форме.</w:t>
      </w:r>
    </w:p>
    <w:p w:rsidR="00E519C8" w:rsidRPr="003D6080" w:rsidRDefault="00E15589" w:rsidP="003D6080">
      <w:pPr>
        <w:spacing w:after="0"/>
        <w:ind w:firstLine="426"/>
        <w:jc w:val="both"/>
        <w:rPr>
          <w:sz w:val="24"/>
          <w:szCs w:val="24"/>
        </w:rPr>
      </w:pPr>
      <w:r w:rsidRPr="003D6080">
        <w:rPr>
          <w:sz w:val="24"/>
          <w:szCs w:val="24"/>
        </w:rPr>
        <w:t>8.10. По итогам рассмотрения первых частей заявок на участие в Конкурсе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w:t>
      </w:r>
      <w:r w:rsidR="003D6080">
        <w:rPr>
          <w:sz w:val="24"/>
          <w:szCs w:val="24"/>
        </w:rPr>
        <w:t xml:space="preserve"> ЕИС</w:t>
      </w:r>
      <w:r w:rsidRPr="003D6080">
        <w:rPr>
          <w:sz w:val="24"/>
          <w:szCs w:val="24"/>
        </w:rPr>
        <w:t>.</w:t>
      </w:r>
    </w:p>
    <w:p w:rsidR="00E519C8" w:rsidRPr="003D6080" w:rsidRDefault="00E15589" w:rsidP="003D6080">
      <w:pPr>
        <w:spacing w:after="0"/>
        <w:ind w:firstLine="426"/>
        <w:jc w:val="both"/>
        <w:rPr>
          <w:sz w:val="24"/>
          <w:szCs w:val="24"/>
        </w:rPr>
      </w:pPr>
      <w:r w:rsidRPr="003D6080">
        <w:rPr>
          <w:sz w:val="24"/>
          <w:szCs w:val="24"/>
        </w:rPr>
        <w:t>8.11. Оператор электронной площадки направляет Заказчику вторые части заявок на участие в Конкурсе в электронной форме - в сроки, установленные извещением о проведении Конкурса в электронной форме, документацией о проведении Конкурса в электронной форме либо уточненным извещением о проведении Конкурса в электронной форме, уточненной документацией о проведении Конкурса в электронной форме. Указанные сроки не могут быть ранее сроков:</w:t>
      </w:r>
    </w:p>
    <w:p w:rsidR="00E519C8" w:rsidRPr="003D6080" w:rsidRDefault="00E15589" w:rsidP="003D6080">
      <w:pPr>
        <w:spacing w:after="0"/>
        <w:ind w:firstLine="426"/>
        <w:jc w:val="both"/>
        <w:rPr>
          <w:rFonts w:ascii="Verdana" w:hAnsi="Verdana"/>
          <w:sz w:val="24"/>
          <w:szCs w:val="24"/>
        </w:rPr>
      </w:pPr>
      <w:r w:rsidRPr="003D6080">
        <w:rPr>
          <w:sz w:val="24"/>
          <w:szCs w:val="24"/>
        </w:rPr>
        <w:t xml:space="preserve">а) размещения Заказчиком в </w:t>
      </w:r>
      <w:r w:rsidR="003D6080">
        <w:rPr>
          <w:sz w:val="24"/>
          <w:szCs w:val="24"/>
        </w:rPr>
        <w:t xml:space="preserve">ЕИС </w:t>
      </w:r>
      <w:r w:rsidRPr="003D6080">
        <w:rPr>
          <w:sz w:val="24"/>
          <w:szCs w:val="24"/>
        </w:rPr>
        <w:t>протокола, составляемого в ходе проведения Конкурса в электронной форме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ст. 3.4. Федерального закона № 223-ФЗ) на участие в Конкурсе в электронной форме;</w:t>
      </w:r>
    </w:p>
    <w:p w:rsidR="00E519C8" w:rsidRPr="003D6080" w:rsidRDefault="00E15589" w:rsidP="003D6080">
      <w:pPr>
        <w:spacing w:after="0"/>
        <w:ind w:firstLine="426"/>
        <w:jc w:val="both"/>
        <w:rPr>
          <w:sz w:val="24"/>
          <w:szCs w:val="24"/>
        </w:rPr>
      </w:pPr>
      <w:r w:rsidRPr="003D6080">
        <w:rPr>
          <w:sz w:val="24"/>
          <w:szCs w:val="24"/>
        </w:rPr>
        <w:t>б) проведения этапа, предусмотренного пунктом 5 части 4 ст. 3.4. Федерального закона № 223-ФЗ (в случае, если конкурс в электронной форме предусматривает такой этап)</w:t>
      </w:r>
    </w:p>
    <w:p w:rsidR="00E519C8" w:rsidRPr="003D6080" w:rsidRDefault="00E15589" w:rsidP="003D6080">
      <w:pPr>
        <w:spacing w:after="0"/>
        <w:ind w:firstLine="426"/>
        <w:jc w:val="both"/>
        <w:rPr>
          <w:sz w:val="24"/>
          <w:szCs w:val="24"/>
        </w:rPr>
      </w:pPr>
      <w:r w:rsidRPr="003D6080">
        <w:rPr>
          <w:sz w:val="24"/>
          <w:szCs w:val="24"/>
        </w:rPr>
        <w:t>8.12. По итогам рассмотрения вторых частей заявок на участие в Конкурсе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3D6080" w:rsidRDefault="00E15589" w:rsidP="003D6080">
      <w:pPr>
        <w:spacing w:after="0"/>
        <w:ind w:firstLine="426"/>
        <w:jc w:val="both"/>
        <w:rPr>
          <w:sz w:val="24"/>
          <w:szCs w:val="24"/>
        </w:rPr>
      </w:pPr>
      <w:r w:rsidRPr="003D6080">
        <w:rPr>
          <w:sz w:val="24"/>
          <w:szCs w:val="24"/>
        </w:rPr>
        <w:t>8.13.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w:t>
      </w:r>
    </w:p>
    <w:p w:rsidR="00E519C8" w:rsidRPr="003D6080" w:rsidRDefault="00E15589" w:rsidP="003D6080">
      <w:pPr>
        <w:spacing w:after="0"/>
        <w:ind w:firstLine="426"/>
        <w:jc w:val="both"/>
        <w:rPr>
          <w:sz w:val="24"/>
          <w:szCs w:val="24"/>
        </w:rPr>
      </w:pPr>
      <w:r w:rsidRPr="003D6080">
        <w:rPr>
          <w:sz w:val="24"/>
          <w:szCs w:val="24"/>
        </w:rPr>
        <w:t>8.14. В течение одного рабочего дня после направления оператором Электронной площадки информации, указанной в п.8.13 Положения и вторых частей заявок участников закупки Единая комиссия по осуществлению закупок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519C8" w:rsidRPr="003D6080" w:rsidRDefault="00E15589" w:rsidP="003D6080">
      <w:pPr>
        <w:spacing w:after="0"/>
        <w:ind w:firstLine="426"/>
        <w:jc w:val="both"/>
        <w:rPr>
          <w:sz w:val="24"/>
          <w:szCs w:val="24"/>
        </w:rPr>
      </w:pPr>
      <w:r w:rsidRPr="003D6080">
        <w:rPr>
          <w:sz w:val="24"/>
          <w:szCs w:val="24"/>
        </w:rPr>
        <w:t xml:space="preserve">8.15.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3D6080" w:rsidRDefault="00E15589" w:rsidP="003D6080">
      <w:pPr>
        <w:spacing w:after="0"/>
        <w:ind w:firstLine="426"/>
        <w:jc w:val="both"/>
        <w:rPr>
          <w:sz w:val="24"/>
          <w:szCs w:val="24"/>
        </w:rPr>
      </w:pPr>
      <w:r w:rsidRPr="003D6080">
        <w:rPr>
          <w:sz w:val="24"/>
          <w:szCs w:val="24"/>
        </w:rPr>
        <w:t xml:space="preserve">8.16. В случае, если по окончании срока подачи заявок на участие в Конкурсе в электронной форме в подана только </w:t>
      </w:r>
      <w:r w:rsidRPr="003D6080">
        <w:rPr>
          <w:i/>
          <w:sz w:val="24"/>
          <w:szCs w:val="24"/>
        </w:rPr>
        <w:t>одна заявка</w:t>
      </w:r>
      <w:r w:rsidRPr="003D6080">
        <w:rPr>
          <w:sz w:val="24"/>
          <w:szCs w:val="24"/>
        </w:rPr>
        <w:t xml:space="preserve"> на участие или не подана ни одна заявка на участие в Конкурсе в электронной форме, в протокол рассмотрения заявок вносится информация о признании Конкурсе в электронной форме </w:t>
      </w:r>
      <w:r w:rsidRPr="003D6080">
        <w:rPr>
          <w:i/>
          <w:sz w:val="24"/>
          <w:szCs w:val="24"/>
        </w:rPr>
        <w:t>несостоявшимся</w:t>
      </w:r>
      <w:r w:rsidRPr="003D6080">
        <w:rPr>
          <w:sz w:val="24"/>
          <w:szCs w:val="24"/>
        </w:rPr>
        <w:t>.</w:t>
      </w:r>
    </w:p>
    <w:p w:rsidR="00E519C8" w:rsidRPr="003D6080" w:rsidRDefault="00E15589" w:rsidP="003D6080">
      <w:pPr>
        <w:spacing w:after="0"/>
        <w:ind w:firstLine="426"/>
        <w:jc w:val="both"/>
        <w:rPr>
          <w:sz w:val="24"/>
          <w:szCs w:val="24"/>
        </w:rPr>
      </w:pPr>
      <w:r w:rsidRPr="003D6080">
        <w:rPr>
          <w:sz w:val="24"/>
          <w:szCs w:val="24"/>
        </w:rPr>
        <w:lastRenderedPageBreak/>
        <w:t>8.17.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или о допуске только одного участника закупки, подавшего заявку на участие в Конкурсе в электронной форме, Конкурс в электронной форме признается несостоявшимся.</w:t>
      </w:r>
    </w:p>
    <w:p w:rsidR="00E519C8" w:rsidRPr="003D6080" w:rsidRDefault="00E15589" w:rsidP="003D6080">
      <w:pPr>
        <w:spacing w:after="0"/>
        <w:ind w:firstLine="426"/>
        <w:jc w:val="both"/>
        <w:rPr>
          <w:sz w:val="24"/>
          <w:szCs w:val="24"/>
        </w:rPr>
      </w:pPr>
      <w:r w:rsidRPr="003D6080">
        <w:rPr>
          <w:sz w:val="24"/>
          <w:szCs w:val="24"/>
        </w:rPr>
        <w:t>8.18. В случае, если Конкурс в электронной форме признан несостоявшимся и только один участник закупки, подавший заявку на участие в Конкурсе в электронной форме, допущен к участию, Заказчик заключает договор с таким участником закупки.</w:t>
      </w:r>
    </w:p>
    <w:p w:rsidR="00E519C8" w:rsidRPr="003D6080" w:rsidRDefault="00E15589" w:rsidP="003D6080">
      <w:pPr>
        <w:spacing w:after="0"/>
        <w:ind w:firstLine="426"/>
        <w:jc w:val="both"/>
        <w:rPr>
          <w:sz w:val="24"/>
          <w:szCs w:val="24"/>
        </w:rPr>
      </w:pPr>
      <w:r w:rsidRPr="003D6080">
        <w:rPr>
          <w:sz w:val="24"/>
          <w:szCs w:val="24"/>
        </w:rPr>
        <w:t>8.19. По результатам Конкурса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3D6080" w:rsidRDefault="00E15589" w:rsidP="003D6080">
      <w:pPr>
        <w:spacing w:after="0"/>
        <w:ind w:firstLine="426"/>
        <w:jc w:val="both"/>
        <w:rPr>
          <w:sz w:val="24"/>
          <w:szCs w:val="24"/>
        </w:rPr>
      </w:pPr>
      <w:r w:rsidRPr="003D6080">
        <w:rPr>
          <w:sz w:val="24"/>
          <w:szCs w:val="24"/>
        </w:rPr>
        <w:t>8.20. В случае уклонения победителя Конкурса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Конкурсе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Конкурсе в электронной форме.</w:t>
      </w:r>
      <w:bookmarkStart w:id="48" w:name="_Hlk41219765"/>
      <w:bookmarkEnd w:id="48"/>
    </w:p>
    <w:p w:rsidR="00E519C8" w:rsidRPr="003D6080" w:rsidRDefault="00E15589" w:rsidP="003D6080">
      <w:pPr>
        <w:spacing w:after="0"/>
        <w:ind w:firstLine="426"/>
        <w:jc w:val="both"/>
        <w:rPr>
          <w:sz w:val="24"/>
          <w:szCs w:val="24"/>
        </w:rPr>
      </w:pPr>
      <w:r w:rsidRPr="003D6080">
        <w:rPr>
          <w:sz w:val="24"/>
          <w:szCs w:val="24"/>
          <w:shd w:val="clear" w:color="auto" w:fill="FFFFFF"/>
        </w:rPr>
        <w:t>В случае уклонения победителя Конкурса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061BD6" w:rsidRDefault="00E519C8">
      <w:pPr>
        <w:tabs>
          <w:tab w:val="left" w:pos="1139"/>
        </w:tabs>
        <w:ind w:firstLine="720"/>
        <w:rPr>
          <w:sz w:val="16"/>
          <w:szCs w:val="16"/>
        </w:rPr>
      </w:pPr>
    </w:p>
    <w:p w:rsidR="00E519C8" w:rsidRPr="00061BD6" w:rsidRDefault="00E15589" w:rsidP="00061BD6">
      <w:pPr>
        <w:tabs>
          <w:tab w:val="left" w:pos="1139"/>
        </w:tabs>
        <w:spacing w:after="0"/>
        <w:jc w:val="center"/>
        <w:rPr>
          <w:b/>
          <w:bCs/>
          <w:sz w:val="24"/>
          <w:szCs w:val="24"/>
        </w:rPr>
      </w:pPr>
      <w:r w:rsidRPr="00061BD6">
        <w:rPr>
          <w:b/>
          <w:bCs/>
          <w:sz w:val="24"/>
          <w:szCs w:val="24"/>
        </w:rPr>
        <w:t>9. Аукцион в электронной форме</w:t>
      </w:r>
      <w:bookmarkStart w:id="49" w:name="_Hlk41240925"/>
      <w:bookmarkStart w:id="50" w:name="_Hlk41240617"/>
    </w:p>
    <w:p w:rsidR="00E519C8" w:rsidRPr="00061BD6" w:rsidRDefault="00E15589" w:rsidP="00061BD6">
      <w:pPr>
        <w:tabs>
          <w:tab w:val="left" w:pos="1139"/>
        </w:tabs>
        <w:spacing w:after="0"/>
        <w:ind w:firstLine="426"/>
        <w:jc w:val="both"/>
        <w:rPr>
          <w:b/>
          <w:sz w:val="24"/>
          <w:szCs w:val="24"/>
        </w:rPr>
      </w:pPr>
      <w:r w:rsidRPr="00061BD6">
        <w:rPr>
          <w:sz w:val="24"/>
          <w:szCs w:val="24"/>
        </w:rPr>
        <w:t xml:space="preserve">9.1. </w:t>
      </w:r>
      <w:r w:rsidRPr="00061BD6">
        <w:rPr>
          <w:bCs/>
          <w:sz w:val="24"/>
          <w:szCs w:val="24"/>
        </w:rPr>
        <w:t>Аукцион в электронной форме проводится</w:t>
      </w:r>
      <w:r w:rsidRPr="00061BD6">
        <w:rPr>
          <w:sz w:val="24"/>
          <w:szCs w:val="24"/>
        </w:rPr>
        <w:t xml:space="preserve"> </w:t>
      </w:r>
      <w:bookmarkStart w:id="51" w:name="_Hlk41219442"/>
      <w:bookmarkEnd w:id="49"/>
      <w:r w:rsidRPr="00061BD6">
        <w:rPr>
          <w:sz w:val="24"/>
          <w:szCs w:val="24"/>
        </w:rPr>
        <w:t>с применением п.п.18-19 ст. 3.2 Федерального закона № 223-ФЗ</w:t>
      </w:r>
      <w:r w:rsidRPr="00061BD6">
        <w:rPr>
          <w:b/>
          <w:sz w:val="24"/>
          <w:szCs w:val="24"/>
        </w:rPr>
        <w:t xml:space="preserve">. </w:t>
      </w:r>
      <w:bookmarkEnd w:id="50"/>
      <w:bookmarkEnd w:id="51"/>
    </w:p>
    <w:p w:rsidR="00E519C8" w:rsidRPr="00061BD6" w:rsidRDefault="00E15589" w:rsidP="00061BD6">
      <w:pPr>
        <w:tabs>
          <w:tab w:val="left" w:pos="1139"/>
        </w:tabs>
        <w:spacing w:after="0"/>
        <w:ind w:firstLine="426"/>
        <w:jc w:val="both"/>
        <w:rPr>
          <w:sz w:val="24"/>
          <w:szCs w:val="24"/>
        </w:rPr>
      </w:pPr>
      <w:r w:rsidRPr="00061BD6">
        <w:rPr>
          <w:bCs/>
          <w:sz w:val="24"/>
          <w:szCs w:val="24"/>
        </w:rPr>
        <w:t>9.2.</w:t>
      </w:r>
      <w:r w:rsidRPr="00061BD6">
        <w:rPr>
          <w:b/>
          <w:bCs/>
          <w:sz w:val="24"/>
          <w:szCs w:val="24"/>
        </w:rPr>
        <w:t xml:space="preserve"> </w:t>
      </w:r>
      <w:r w:rsidRPr="00061BD6">
        <w:rPr>
          <w:sz w:val="24"/>
          <w:szCs w:val="24"/>
        </w:rPr>
        <w:t>Заявка на участие в Аукционе в электронной форме состоит из двух частей и ценового предложения.</w:t>
      </w:r>
    </w:p>
    <w:p w:rsidR="00E519C8" w:rsidRPr="004509A0" w:rsidRDefault="00E15589" w:rsidP="004509A0">
      <w:pPr>
        <w:tabs>
          <w:tab w:val="left" w:pos="1139"/>
        </w:tabs>
        <w:spacing w:after="0"/>
        <w:ind w:firstLine="426"/>
        <w:jc w:val="both"/>
        <w:rPr>
          <w:sz w:val="24"/>
          <w:szCs w:val="24"/>
        </w:rPr>
      </w:pPr>
      <w:r w:rsidRPr="004509A0">
        <w:rPr>
          <w:sz w:val="24"/>
          <w:szCs w:val="24"/>
        </w:rPr>
        <w:t>9.3.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Аукционе в электронной форме сведений об участнике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Аукционе в электронной форме сведений об участнике, о ценовом предложении данная заявка подлежит отклонению.</w:t>
      </w:r>
    </w:p>
    <w:p w:rsidR="00E519C8" w:rsidRPr="004509A0" w:rsidRDefault="00E15589" w:rsidP="004509A0">
      <w:pPr>
        <w:tabs>
          <w:tab w:val="left" w:pos="1139"/>
        </w:tabs>
        <w:spacing w:after="0"/>
        <w:ind w:firstLine="426"/>
        <w:jc w:val="both"/>
        <w:rPr>
          <w:sz w:val="24"/>
          <w:szCs w:val="24"/>
        </w:rPr>
      </w:pPr>
      <w:r w:rsidRPr="004509A0">
        <w:rPr>
          <w:sz w:val="24"/>
          <w:szCs w:val="24"/>
        </w:rPr>
        <w:t>9.4. Вторая часть заявки на участие в Аукционе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E519C8" w:rsidRPr="004509A0" w:rsidRDefault="00E15589" w:rsidP="004509A0">
      <w:pPr>
        <w:tabs>
          <w:tab w:val="left" w:pos="1139"/>
        </w:tabs>
        <w:spacing w:after="0"/>
        <w:ind w:firstLine="426"/>
        <w:jc w:val="both"/>
        <w:rPr>
          <w:sz w:val="24"/>
          <w:szCs w:val="24"/>
        </w:rPr>
      </w:pPr>
      <w:r w:rsidRPr="004509A0">
        <w:rPr>
          <w:sz w:val="24"/>
          <w:szCs w:val="24"/>
        </w:rPr>
        <w:t>9.5. Срок рассмотрения первых частей заявок – в течение 3 (трех) рабочих дней с даты направления оператором Электронной площадки первых частей заявки.</w:t>
      </w:r>
    </w:p>
    <w:p w:rsidR="00E519C8" w:rsidRPr="004509A0" w:rsidRDefault="00E15589" w:rsidP="004509A0">
      <w:pPr>
        <w:tabs>
          <w:tab w:val="left" w:pos="1139"/>
        </w:tabs>
        <w:spacing w:after="0"/>
        <w:ind w:firstLine="426"/>
        <w:jc w:val="both"/>
        <w:rPr>
          <w:sz w:val="24"/>
          <w:szCs w:val="24"/>
        </w:rPr>
      </w:pPr>
      <w:r w:rsidRPr="004509A0">
        <w:rPr>
          <w:sz w:val="24"/>
          <w:szCs w:val="24"/>
        </w:rPr>
        <w:t>9.6. На основании результатов рассмотрения первых частей заявок на участие в Аукционе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в электронной форме относительно каждой зарегистрированной заявки с указанием причин отказа в допуске.</w:t>
      </w:r>
    </w:p>
    <w:p w:rsidR="00E519C8" w:rsidRPr="00831C18" w:rsidRDefault="00E15589" w:rsidP="00831C18">
      <w:pPr>
        <w:tabs>
          <w:tab w:val="left" w:pos="1139"/>
        </w:tabs>
        <w:spacing w:after="0"/>
        <w:ind w:firstLine="426"/>
        <w:jc w:val="both"/>
        <w:rPr>
          <w:sz w:val="24"/>
          <w:szCs w:val="24"/>
        </w:rPr>
      </w:pPr>
      <w:r w:rsidRPr="00831C18">
        <w:rPr>
          <w:sz w:val="24"/>
          <w:szCs w:val="24"/>
        </w:rPr>
        <w:t>9.7. По итогам рассмотрения первых частей заявок на участие в Аукционе в электронной форме Единая комиссия составляет и подписывает протокол рассмотрения заявок на участие в Аукционе в электронной форме. Решение об отказе в допуске участника закупки к участию в Аукционе в электронной форме принимается в порядке и по основаниям, указанным в документации о закупке.</w:t>
      </w:r>
    </w:p>
    <w:p w:rsidR="00E519C8" w:rsidRPr="00831C18" w:rsidRDefault="00E15589" w:rsidP="00831C18">
      <w:pPr>
        <w:tabs>
          <w:tab w:val="left" w:pos="1139"/>
        </w:tabs>
        <w:spacing w:after="0"/>
        <w:ind w:firstLine="426"/>
        <w:jc w:val="both"/>
        <w:rPr>
          <w:sz w:val="24"/>
          <w:szCs w:val="24"/>
        </w:rPr>
      </w:pPr>
      <w:r w:rsidRPr="00831C18">
        <w:rPr>
          <w:sz w:val="24"/>
          <w:szCs w:val="24"/>
        </w:rPr>
        <w:lastRenderedPageBreak/>
        <w:t>9.8.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всеми членами Единой комиссии по закупкам.</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9.9. Участники закупки, допущенные к участию в </w:t>
      </w:r>
      <w:bookmarkStart w:id="52" w:name="_Hlk41214156"/>
      <w:r w:rsidRPr="00831C18">
        <w:rPr>
          <w:sz w:val="24"/>
          <w:szCs w:val="24"/>
        </w:rPr>
        <w:t>Аукционе в электронной форме</w:t>
      </w:r>
      <w:bookmarkEnd w:id="52"/>
      <w:r w:rsidRPr="00831C18">
        <w:rPr>
          <w:sz w:val="24"/>
          <w:szCs w:val="24"/>
        </w:rPr>
        <w:t>, признаются участниками Аукциона в электронной форме.</w:t>
      </w:r>
    </w:p>
    <w:p w:rsidR="00E519C8" w:rsidRPr="00831C18" w:rsidRDefault="00E15589" w:rsidP="00831C18">
      <w:pPr>
        <w:tabs>
          <w:tab w:val="left" w:pos="1139"/>
        </w:tabs>
        <w:spacing w:after="0"/>
        <w:ind w:firstLine="426"/>
        <w:jc w:val="both"/>
        <w:rPr>
          <w:sz w:val="24"/>
          <w:szCs w:val="24"/>
        </w:rPr>
      </w:pPr>
      <w:r w:rsidRPr="00831C18">
        <w:rPr>
          <w:sz w:val="24"/>
          <w:szCs w:val="24"/>
        </w:rPr>
        <w:t>9.10. По итогам рассмотрения первых частей заявок на участие в Аукционе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831C18" w:rsidRDefault="00E15589" w:rsidP="00831C18">
      <w:pPr>
        <w:tabs>
          <w:tab w:val="left" w:pos="1139"/>
        </w:tabs>
        <w:spacing w:after="0"/>
        <w:ind w:firstLine="426"/>
        <w:jc w:val="both"/>
        <w:rPr>
          <w:sz w:val="24"/>
          <w:szCs w:val="24"/>
        </w:rPr>
      </w:pPr>
      <w:r w:rsidRPr="00831C18">
        <w:rPr>
          <w:sz w:val="24"/>
          <w:szCs w:val="24"/>
        </w:rPr>
        <w:t>9.11.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E519C8" w:rsidRPr="00831C18" w:rsidRDefault="00E15589" w:rsidP="00831C18">
      <w:pPr>
        <w:tabs>
          <w:tab w:val="left" w:pos="1139"/>
        </w:tabs>
        <w:spacing w:after="0"/>
        <w:ind w:firstLine="426"/>
        <w:jc w:val="both"/>
        <w:rPr>
          <w:sz w:val="24"/>
          <w:szCs w:val="24"/>
        </w:rPr>
      </w:pPr>
      <w:r w:rsidRPr="00831C18">
        <w:rPr>
          <w:sz w:val="24"/>
          <w:szCs w:val="24"/>
        </w:rPr>
        <w:t>9.12. Аукцион в электронной форме включает в себя порядок подачи его участниками предложений о цене договора с учетом следующих требований:</w:t>
      </w:r>
    </w:p>
    <w:p w:rsidR="00E519C8" w:rsidRPr="00831C18" w:rsidRDefault="00E15589" w:rsidP="00831C18">
      <w:pPr>
        <w:tabs>
          <w:tab w:val="left" w:pos="1139"/>
        </w:tabs>
        <w:spacing w:after="0"/>
        <w:ind w:firstLine="426"/>
        <w:jc w:val="both"/>
        <w:rPr>
          <w:sz w:val="24"/>
          <w:szCs w:val="24"/>
        </w:rPr>
      </w:pPr>
      <w:r w:rsidRPr="00831C18">
        <w:rPr>
          <w:sz w:val="24"/>
          <w:szCs w:val="24"/>
        </w:rPr>
        <w:t>1) "шаг аукциона" составляет от 0,5 процента до пяти процентов начальной (максимальной) цены договора;</w:t>
      </w:r>
    </w:p>
    <w:p w:rsidR="00E519C8" w:rsidRPr="00831C18" w:rsidRDefault="00E15589" w:rsidP="00831C18">
      <w:pPr>
        <w:tabs>
          <w:tab w:val="left" w:pos="1139"/>
        </w:tabs>
        <w:spacing w:after="0"/>
        <w:ind w:firstLine="426"/>
        <w:jc w:val="both"/>
        <w:rPr>
          <w:sz w:val="24"/>
          <w:szCs w:val="24"/>
        </w:rPr>
      </w:pPr>
      <w:r w:rsidRPr="00831C18">
        <w:rPr>
          <w:sz w:val="24"/>
          <w:szCs w:val="24"/>
        </w:rPr>
        <w:t>2) снижение текущего минимального предложения о цене договора осуществляется на величину в пределах "шага аукциона";</w:t>
      </w:r>
    </w:p>
    <w:p w:rsidR="00E519C8" w:rsidRPr="00831C18" w:rsidRDefault="00E15589" w:rsidP="00831C18">
      <w:pPr>
        <w:tabs>
          <w:tab w:val="left" w:pos="1139"/>
        </w:tabs>
        <w:spacing w:after="0"/>
        <w:ind w:firstLine="426"/>
        <w:jc w:val="both"/>
        <w:rPr>
          <w:sz w:val="24"/>
          <w:szCs w:val="24"/>
        </w:rPr>
      </w:pPr>
      <w:r w:rsidRPr="00831C18">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519C8" w:rsidRPr="00831C18" w:rsidRDefault="00E15589" w:rsidP="00831C18">
      <w:pPr>
        <w:tabs>
          <w:tab w:val="left" w:pos="1139"/>
        </w:tabs>
        <w:spacing w:after="0"/>
        <w:ind w:firstLine="426"/>
        <w:jc w:val="both"/>
        <w:rPr>
          <w:sz w:val="24"/>
          <w:szCs w:val="24"/>
        </w:rPr>
      </w:pPr>
      <w:r w:rsidRPr="00831C18">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5) участник Аукциона </w:t>
      </w:r>
      <w:bookmarkStart w:id="53" w:name="_Hlk41215249"/>
      <w:r w:rsidRPr="00831C18">
        <w:rPr>
          <w:sz w:val="24"/>
          <w:szCs w:val="24"/>
        </w:rPr>
        <w:t xml:space="preserve">в электронной форме </w:t>
      </w:r>
      <w:bookmarkEnd w:id="53"/>
      <w:r w:rsidRPr="00831C18">
        <w:rPr>
          <w:sz w:val="24"/>
          <w:szCs w:val="24"/>
        </w:rPr>
        <w:t xml:space="preserve">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E519C8" w:rsidRPr="00831C18" w:rsidRDefault="00E15589" w:rsidP="00831C18">
      <w:pPr>
        <w:tabs>
          <w:tab w:val="left" w:pos="1139"/>
        </w:tabs>
        <w:spacing w:after="0"/>
        <w:ind w:firstLine="426"/>
        <w:jc w:val="both"/>
        <w:rPr>
          <w:sz w:val="24"/>
          <w:szCs w:val="24"/>
        </w:rPr>
      </w:pPr>
      <w:r w:rsidRPr="00831C18">
        <w:rPr>
          <w:sz w:val="24"/>
          <w:szCs w:val="24"/>
        </w:rPr>
        <w:t xml:space="preserve">9.13.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в Аукциона электронной форме. </w:t>
      </w:r>
    </w:p>
    <w:p w:rsidR="00E519C8" w:rsidRPr="00831C18" w:rsidRDefault="00E15589" w:rsidP="00831C18">
      <w:pPr>
        <w:tabs>
          <w:tab w:val="left" w:pos="1139"/>
        </w:tabs>
        <w:spacing w:after="0"/>
        <w:ind w:firstLine="426"/>
        <w:jc w:val="both"/>
        <w:rPr>
          <w:sz w:val="24"/>
          <w:szCs w:val="24"/>
        </w:rPr>
      </w:pPr>
      <w:r w:rsidRPr="00831C18">
        <w:rPr>
          <w:sz w:val="24"/>
          <w:szCs w:val="24"/>
        </w:rPr>
        <w:t>9.14. Оператор Электронной площадки направляет вторые части заявок на участие в Аукционе в электронной форме в сроки, установленные извещением и документацией Аукциона в электронной форме. Указанные сроки не могут быть ранее сроков публикации протокола сопоставления ценовых предложений.</w:t>
      </w:r>
    </w:p>
    <w:p w:rsidR="00E519C8" w:rsidRPr="00831C18" w:rsidRDefault="00E15589" w:rsidP="00831C18">
      <w:pPr>
        <w:tabs>
          <w:tab w:val="left" w:pos="1139"/>
        </w:tabs>
        <w:spacing w:after="0"/>
        <w:ind w:firstLine="426"/>
        <w:jc w:val="both"/>
        <w:rPr>
          <w:sz w:val="24"/>
          <w:szCs w:val="24"/>
        </w:rPr>
      </w:pPr>
      <w:r w:rsidRPr="00831C18">
        <w:rPr>
          <w:sz w:val="24"/>
          <w:szCs w:val="24"/>
        </w:rPr>
        <w:t>9.15. В течение одного рабочего дня после направления оператором Электронной площадки информации, указанной в п.9.13 Положения и вторых частей заявок участников закупки Единая комиссия по осуществлению закупок рассматривает заявки на их соответствие требованиям документации.</w:t>
      </w:r>
    </w:p>
    <w:p w:rsidR="00E519C8" w:rsidRPr="00831C18" w:rsidRDefault="00E15589" w:rsidP="00831C18">
      <w:pPr>
        <w:tabs>
          <w:tab w:val="left" w:pos="1139"/>
        </w:tabs>
        <w:spacing w:after="0"/>
        <w:ind w:firstLine="426"/>
        <w:jc w:val="both"/>
        <w:rPr>
          <w:sz w:val="24"/>
          <w:szCs w:val="24"/>
        </w:rPr>
      </w:pPr>
      <w:r w:rsidRPr="00831C18">
        <w:rPr>
          <w:sz w:val="24"/>
          <w:szCs w:val="24"/>
        </w:rPr>
        <w:t>9.16. Оператор электронной площадки направляет Заказчику вторые части заявок на участие в Аукционе в электронной форме - в сроки, установленные извещением о проведении Аукциона в электронной форме, документацией о проведении Аукциона в электронной форме либо уточненным извещением о проведении Аукциона в электронной форме, уточненной документацией о проведении Аукциона в электронной форме. Указанные сроки не могут быть ранее сроков:</w:t>
      </w:r>
    </w:p>
    <w:p w:rsidR="00E519C8" w:rsidRPr="00831C18" w:rsidRDefault="00E15589" w:rsidP="00831C18">
      <w:pPr>
        <w:spacing w:after="0"/>
        <w:ind w:firstLine="426"/>
        <w:jc w:val="both"/>
        <w:rPr>
          <w:sz w:val="24"/>
          <w:szCs w:val="24"/>
        </w:rPr>
      </w:pPr>
      <w:r w:rsidRPr="00831C18">
        <w:rPr>
          <w:sz w:val="24"/>
          <w:szCs w:val="24"/>
        </w:rPr>
        <w:t>а) размещения Заказчиком в единой информационной системе протокола, составляемого в ходе проведения Аукциона в электронной форме по результатам рассмотрения первых частей заявок.</w:t>
      </w:r>
    </w:p>
    <w:p w:rsidR="00E519C8" w:rsidRPr="00831C18" w:rsidRDefault="00E15589" w:rsidP="00831C18">
      <w:pPr>
        <w:spacing w:after="0"/>
        <w:ind w:firstLine="426"/>
        <w:jc w:val="both"/>
        <w:rPr>
          <w:sz w:val="24"/>
          <w:szCs w:val="24"/>
        </w:rPr>
      </w:pPr>
      <w:r w:rsidRPr="00831C18">
        <w:rPr>
          <w:sz w:val="24"/>
          <w:szCs w:val="24"/>
        </w:rPr>
        <w:t>б) проведения процедуры подачи участниками Аукциона в электронной форме предложений о цене договора с учетом требований части 7 ст. 3.4. Федерального закона № 223-ФЗ.</w:t>
      </w:r>
    </w:p>
    <w:p w:rsidR="00E519C8" w:rsidRPr="00831C18" w:rsidRDefault="00E15589" w:rsidP="00831C18">
      <w:pPr>
        <w:spacing w:after="0"/>
        <w:ind w:firstLine="426"/>
        <w:jc w:val="both"/>
        <w:rPr>
          <w:sz w:val="24"/>
          <w:szCs w:val="24"/>
        </w:rPr>
      </w:pPr>
      <w:r w:rsidRPr="00831C18">
        <w:rPr>
          <w:sz w:val="24"/>
          <w:szCs w:val="24"/>
        </w:rPr>
        <w:t xml:space="preserve">9.16.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831C18" w:rsidRDefault="00E15589" w:rsidP="00831C18">
      <w:pPr>
        <w:spacing w:after="0"/>
        <w:ind w:firstLine="426"/>
        <w:jc w:val="both"/>
        <w:rPr>
          <w:sz w:val="24"/>
          <w:szCs w:val="24"/>
        </w:rPr>
      </w:pPr>
      <w:r w:rsidRPr="00831C18">
        <w:rPr>
          <w:sz w:val="24"/>
          <w:szCs w:val="24"/>
        </w:rPr>
        <w:lastRenderedPageBreak/>
        <w:t>9.17. В случае, если по окончании срока подачи заявок на участие в Аукционе в электронной форме в подана только одна заявка на участие или не подана ни одна заявка на участие в Аукционе в электронной форме, в протокол рассмотрения заявок вносится информация о признании Аукциона в электронной форме несостоявшимся.</w:t>
      </w:r>
    </w:p>
    <w:p w:rsidR="00E519C8" w:rsidRPr="00831C18" w:rsidRDefault="00E15589" w:rsidP="00831C18">
      <w:pPr>
        <w:spacing w:after="0"/>
        <w:ind w:firstLine="426"/>
        <w:jc w:val="both"/>
        <w:rPr>
          <w:sz w:val="24"/>
          <w:szCs w:val="24"/>
        </w:rPr>
      </w:pPr>
      <w:r w:rsidRPr="00831C18">
        <w:rPr>
          <w:sz w:val="24"/>
          <w:szCs w:val="24"/>
        </w:rPr>
        <w:t>9.18.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или о допуске только одного участника закупки, подавшего заявку на участие в Аукционе в электронной форме, Аукцион в электронной форме признается несостоявшимся.</w:t>
      </w:r>
    </w:p>
    <w:p w:rsidR="00E519C8" w:rsidRPr="00831C18" w:rsidRDefault="00E15589" w:rsidP="00831C18">
      <w:pPr>
        <w:spacing w:after="0"/>
        <w:ind w:firstLine="426"/>
        <w:jc w:val="both"/>
        <w:rPr>
          <w:sz w:val="24"/>
          <w:szCs w:val="24"/>
        </w:rPr>
      </w:pPr>
      <w:r w:rsidRPr="00831C18">
        <w:rPr>
          <w:sz w:val="24"/>
          <w:szCs w:val="24"/>
        </w:rPr>
        <w:t>9.20. В случае, если Аукцион в электронной форме признан несостоявшимся и только один участник закупки, подавший заявку на участие в Конкурсе в электронной форме, допущен к участию, Заказчик заключает договор с таким участником закупки.</w:t>
      </w:r>
    </w:p>
    <w:p w:rsidR="00E519C8" w:rsidRPr="00831C18" w:rsidRDefault="00E15589" w:rsidP="00831C18">
      <w:pPr>
        <w:spacing w:after="0"/>
        <w:ind w:firstLine="426"/>
        <w:jc w:val="both"/>
        <w:rPr>
          <w:sz w:val="24"/>
          <w:szCs w:val="24"/>
        </w:rPr>
      </w:pPr>
      <w:r w:rsidRPr="00831C18">
        <w:rPr>
          <w:sz w:val="24"/>
          <w:szCs w:val="24"/>
        </w:rPr>
        <w:t>9.21. По результатам Аукциона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831C18" w:rsidRDefault="00E15589" w:rsidP="00831C18">
      <w:pPr>
        <w:spacing w:after="0"/>
        <w:ind w:firstLine="426"/>
        <w:jc w:val="both"/>
        <w:rPr>
          <w:sz w:val="24"/>
          <w:szCs w:val="24"/>
        </w:rPr>
      </w:pPr>
      <w:r w:rsidRPr="00831C18">
        <w:rPr>
          <w:sz w:val="24"/>
          <w:szCs w:val="24"/>
        </w:rPr>
        <w:t>9.22. В случае уклонения победителя Аукциона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Аукционе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Аукционе в электронной форме.</w:t>
      </w:r>
    </w:p>
    <w:p w:rsidR="00E519C8" w:rsidRPr="00831C18" w:rsidRDefault="00E15589" w:rsidP="00831C18">
      <w:pPr>
        <w:spacing w:after="0"/>
        <w:ind w:firstLine="426"/>
        <w:jc w:val="both"/>
        <w:rPr>
          <w:sz w:val="24"/>
          <w:szCs w:val="24"/>
        </w:rPr>
      </w:pPr>
      <w:r w:rsidRPr="00831C18">
        <w:rPr>
          <w:sz w:val="24"/>
          <w:szCs w:val="24"/>
          <w:shd w:val="clear" w:color="auto" w:fill="FFFFFF"/>
        </w:rPr>
        <w:t>В случае уклонения победителя Аукциона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A345AE" w:rsidRDefault="00E519C8">
      <w:pPr>
        <w:ind w:firstLine="720"/>
        <w:jc w:val="both"/>
        <w:rPr>
          <w:sz w:val="16"/>
          <w:szCs w:val="16"/>
        </w:rPr>
      </w:pPr>
    </w:p>
    <w:p w:rsidR="00E519C8" w:rsidRPr="00A345AE" w:rsidRDefault="00E15589" w:rsidP="00A345AE">
      <w:pPr>
        <w:spacing w:after="0"/>
        <w:jc w:val="center"/>
        <w:rPr>
          <w:b/>
          <w:bCs/>
          <w:sz w:val="24"/>
          <w:szCs w:val="24"/>
        </w:rPr>
      </w:pPr>
      <w:r w:rsidRPr="00A345AE">
        <w:rPr>
          <w:b/>
          <w:bCs/>
          <w:sz w:val="24"/>
          <w:szCs w:val="24"/>
        </w:rPr>
        <w:t>10. Запрос предложений в электронной</w:t>
      </w:r>
      <w:r w:rsidRPr="00A345AE">
        <w:rPr>
          <w:sz w:val="24"/>
          <w:szCs w:val="24"/>
        </w:rPr>
        <w:t xml:space="preserve"> </w:t>
      </w:r>
      <w:r w:rsidRPr="00A345AE">
        <w:rPr>
          <w:b/>
          <w:bCs/>
          <w:sz w:val="24"/>
          <w:szCs w:val="24"/>
        </w:rPr>
        <w:t>форме</w:t>
      </w:r>
    </w:p>
    <w:p w:rsidR="00E519C8" w:rsidRPr="00A345AE" w:rsidRDefault="00E15589" w:rsidP="00A345AE">
      <w:pPr>
        <w:spacing w:after="0"/>
        <w:ind w:firstLine="426"/>
        <w:jc w:val="both"/>
        <w:rPr>
          <w:sz w:val="24"/>
          <w:szCs w:val="24"/>
        </w:rPr>
      </w:pPr>
      <w:r w:rsidRPr="00A345AE">
        <w:rPr>
          <w:bCs/>
          <w:sz w:val="24"/>
          <w:szCs w:val="24"/>
        </w:rPr>
        <w:t>10.1. Запрос предложений в электронной</w:t>
      </w:r>
      <w:r w:rsidRPr="00A345AE">
        <w:rPr>
          <w:sz w:val="24"/>
          <w:szCs w:val="24"/>
        </w:rPr>
        <w:t xml:space="preserve"> форме с применением п.п.22-23 ст. 3.2 Федерального закона № 223-ФЗ, при НМЦД не свыше 15 000 000 (пятнадцати миллионов) рублей.</w:t>
      </w:r>
    </w:p>
    <w:p w:rsidR="00E519C8" w:rsidRPr="00A345AE" w:rsidRDefault="00E15589" w:rsidP="00A345AE">
      <w:pPr>
        <w:spacing w:after="0"/>
        <w:ind w:firstLine="426"/>
        <w:jc w:val="both"/>
        <w:rPr>
          <w:sz w:val="24"/>
          <w:szCs w:val="24"/>
        </w:rPr>
      </w:pPr>
      <w:r w:rsidRPr="00A345AE">
        <w:rPr>
          <w:bCs/>
          <w:sz w:val="24"/>
          <w:szCs w:val="24"/>
        </w:rPr>
        <w:t>10.2.</w:t>
      </w:r>
      <w:r w:rsidRPr="00A345AE">
        <w:rPr>
          <w:b/>
          <w:bCs/>
          <w:sz w:val="24"/>
          <w:szCs w:val="24"/>
        </w:rPr>
        <w:t xml:space="preserve"> </w:t>
      </w:r>
      <w:r w:rsidRPr="00A345AE">
        <w:rPr>
          <w:sz w:val="24"/>
          <w:szCs w:val="24"/>
        </w:rPr>
        <w:t>Заявка на участие в Запросе предложений в электронной форме состоит из двух частей и ценового предложения.</w:t>
      </w:r>
    </w:p>
    <w:p w:rsidR="00E519C8" w:rsidRPr="00A345AE" w:rsidRDefault="00E15589" w:rsidP="00A345AE">
      <w:pPr>
        <w:spacing w:after="0"/>
        <w:ind w:firstLine="426"/>
        <w:jc w:val="both"/>
        <w:rPr>
          <w:sz w:val="24"/>
          <w:szCs w:val="24"/>
        </w:rPr>
      </w:pPr>
      <w:r w:rsidRPr="00A345AE">
        <w:rPr>
          <w:sz w:val="24"/>
          <w:szCs w:val="24"/>
        </w:rPr>
        <w:t xml:space="preserve">10.3. Первая часть заявки на участие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Запросе предложений в электронной форме сведений об участнике конкурса и о его соответствии единым квалификационным требованиям, установленным в документации о конкурентной закупке. В случае содержания в первой части заявки на участие в </w:t>
      </w:r>
      <w:bookmarkStart w:id="54" w:name="_Hlk41220256"/>
      <w:r w:rsidRPr="00A345AE">
        <w:rPr>
          <w:sz w:val="24"/>
          <w:szCs w:val="24"/>
        </w:rPr>
        <w:t xml:space="preserve">Запросе предложений </w:t>
      </w:r>
      <w:bookmarkEnd w:id="54"/>
      <w:r w:rsidRPr="00A345AE">
        <w:rPr>
          <w:sz w:val="24"/>
          <w:szCs w:val="24"/>
        </w:rPr>
        <w:t>в электронной форме сведений об участнике, о ценовом предложении, либо содержания во второй части данной заявки сведений о ценовом предложении данная заявка подлежит отклонению.</w:t>
      </w:r>
    </w:p>
    <w:p w:rsidR="00E519C8" w:rsidRPr="00A345AE" w:rsidRDefault="00E15589" w:rsidP="00A345AE">
      <w:pPr>
        <w:spacing w:after="0"/>
        <w:ind w:firstLine="426"/>
        <w:jc w:val="both"/>
        <w:rPr>
          <w:sz w:val="24"/>
          <w:szCs w:val="24"/>
        </w:rPr>
      </w:pPr>
      <w:r w:rsidRPr="00A345AE">
        <w:rPr>
          <w:sz w:val="24"/>
          <w:szCs w:val="24"/>
        </w:rPr>
        <w:t>10.4. Вторая часть заявки на участие в Запросе предложений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 В случае содержания во второй части заявки сведений о ценовом предложении данная заявка подлежит отклонению.</w:t>
      </w:r>
    </w:p>
    <w:p w:rsidR="00E519C8" w:rsidRPr="00A345AE" w:rsidRDefault="00E15589" w:rsidP="00A345AE">
      <w:pPr>
        <w:spacing w:after="0"/>
        <w:ind w:firstLine="426"/>
        <w:jc w:val="both"/>
        <w:rPr>
          <w:sz w:val="24"/>
          <w:szCs w:val="24"/>
        </w:rPr>
      </w:pPr>
      <w:r w:rsidRPr="00A345AE">
        <w:rPr>
          <w:sz w:val="24"/>
          <w:szCs w:val="24"/>
        </w:rPr>
        <w:t>10.5. Срок рассмотрения первых частей заявки – в течение 3 (трех) рабочих дней с даты направления оператором Электронной площадки первых частей заявки.</w:t>
      </w:r>
    </w:p>
    <w:p w:rsidR="00E519C8" w:rsidRPr="00A345AE" w:rsidRDefault="00E15589" w:rsidP="00A345AE">
      <w:pPr>
        <w:spacing w:after="0"/>
        <w:ind w:firstLine="426"/>
        <w:jc w:val="both"/>
        <w:rPr>
          <w:sz w:val="24"/>
          <w:szCs w:val="24"/>
        </w:rPr>
      </w:pPr>
      <w:r w:rsidRPr="00A345AE">
        <w:rPr>
          <w:sz w:val="24"/>
          <w:szCs w:val="24"/>
        </w:rPr>
        <w:t xml:space="preserve">10.6. На основании результатов рассмотрения первых частей заявок на участие в Запросе предложений в электронной форме Единая комиссия принимает решение о допуске/отказе в допуске к участию в закупке участников, подавших заявки и заполняет с использованием аппаратно-программных средств электронной площадки форму решения о допуске/отказе в допуске </w:t>
      </w:r>
      <w:r w:rsidRPr="00A345AE">
        <w:rPr>
          <w:sz w:val="24"/>
          <w:szCs w:val="24"/>
        </w:rPr>
        <w:lastRenderedPageBreak/>
        <w:t>к участию в Запросе предложений в электронной форме относительно каждой зарегистрированной заявки с указанием причин отказа в допуске.</w:t>
      </w:r>
    </w:p>
    <w:p w:rsidR="00E519C8" w:rsidRPr="00A345AE" w:rsidRDefault="00E15589" w:rsidP="00A345AE">
      <w:pPr>
        <w:spacing w:after="0"/>
        <w:ind w:firstLine="426"/>
        <w:jc w:val="both"/>
        <w:rPr>
          <w:sz w:val="24"/>
          <w:szCs w:val="24"/>
        </w:rPr>
      </w:pPr>
      <w:r w:rsidRPr="00A345AE">
        <w:rPr>
          <w:sz w:val="24"/>
          <w:szCs w:val="24"/>
        </w:rPr>
        <w:t>10.7. По итогам рассмотрения первых частей заявок на участие в Запросе предложений в электронной форме Единая комиссия составляет и подписывает протокол рассмотрения заявок на участие в Запросе предложений в электронной форме. Решение об отказе в допуске участника закупки к участию в Запросе предложений в электронной форме принимается в порядке и по основаниям, указанным в документации о закупке.</w:t>
      </w:r>
    </w:p>
    <w:p w:rsidR="00E519C8" w:rsidRPr="00A345AE" w:rsidRDefault="00E15589" w:rsidP="00A345AE">
      <w:pPr>
        <w:spacing w:after="0"/>
        <w:ind w:firstLine="426"/>
        <w:jc w:val="both"/>
        <w:rPr>
          <w:sz w:val="24"/>
          <w:szCs w:val="24"/>
        </w:rPr>
      </w:pPr>
      <w:r w:rsidRPr="00A345AE">
        <w:rPr>
          <w:sz w:val="24"/>
          <w:szCs w:val="24"/>
        </w:rPr>
        <w:t xml:space="preserve">10.8. Протокол должен содержать информацию, указанную в ч.13 ст. 3.2 Федерального закона № 223-ФЗ. Протокол может содержать иную информацию по усмотрению заказчика, относящуюся к предмету закупки. Протокол подписывается всеми членами Единой комиссии по закупкам. </w:t>
      </w:r>
    </w:p>
    <w:p w:rsidR="00E519C8" w:rsidRPr="00A345AE" w:rsidRDefault="00E15589" w:rsidP="00A345AE">
      <w:pPr>
        <w:spacing w:after="0"/>
        <w:ind w:firstLine="426"/>
        <w:jc w:val="both"/>
        <w:rPr>
          <w:sz w:val="24"/>
          <w:szCs w:val="24"/>
        </w:rPr>
      </w:pPr>
      <w:r w:rsidRPr="00A345AE">
        <w:rPr>
          <w:sz w:val="24"/>
          <w:szCs w:val="24"/>
        </w:rPr>
        <w:t>10.9. Участники закупки, допущенные к участию в Запросе предложений в электронной форме, признаются участниками Запроса предложений в электронной форме.</w:t>
      </w:r>
    </w:p>
    <w:p w:rsidR="00E519C8" w:rsidRPr="00A345AE" w:rsidRDefault="00E15589" w:rsidP="00A345AE">
      <w:pPr>
        <w:spacing w:after="0"/>
        <w:ind w:firstLine="426"/>
        <w:jc w:val="both"/>
        <w:rPr>
          <w:sz w:val="24"/>
          <w:szCs w:val="24"/>
        </w:rPr>
      </w:pPr>
      <w:r w:rsidRPr="00A345AE">
        <w:rPr>
          <w:sz w:val="24"/>
          <w:szCs w:val="24"/>
        </w:rPr>
        <w:t>10.10.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519C8" w:rsidRPr="00A345AE" w:rsidRDefault="00E15589" w:rsidP="00A345AE">
      <w:pPr>
        <w:spacing w:after="0"/>
        <w:ind w:firstLine="426"/>
        <w:jc w:val="both"/>
        <w:rPr>
          <w:sz w:val="24"/>
          <w:szCs w:val="24"/>
        </w:rPr>
      </w:pPr>
      <w:r w:rsidRPr="00A345AE">
        <w:rPr>
          <w:sz w:val="24"/>
          <w:szCs w:val="24"/>
        </w:rPr>
        <w:t>10.11. Оператор Электронной площадки в течение часа после размещения в ЕИС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w:t>
      </w:r>
    </w:p>
    <w:p w:rsidR="00E519C8" w:rsidRPr="00A345AE" w:rsidRDefault="00E15589" w:rsidP="00A345AE">
      <w:pPr>
        <w:spacing w:after="0"/>
        <w:ind w:firstLine="426"/>
        <w:jc w:val="both"/>
        <w:rPr>
          <w:sz w:val="24"/>
          <w:szCs w:val="24"/>
        </w:rPr>
      </w:pPr>
      <w:r w:rsidRPr="00A345AE">
        <w:rPr>
          <w:sz w:val="24"/>
          <w:szCs w:val="24"/>
        </w:rPr>
        <w:t>10.12. В течение одного рабочего дня после направления оператором Электронной площадки информации, указанной в п.10.11 Положения и вторых частей заявок участников закупки Единая комиссия по закупкам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519C8" w:rsidRPr="00A345AE" w:rsidRDefault="00E15589" w:rsidP="00A345AE">
      <w:pPr>
        <w:spacing w:after="0"/>
        <w:ind w:firstLine="426"/>
        <w:jc w:val="both"/>
        <w:rPr>
          <w:sz w:val="24"/>
          <w:szCs w:val="24"/>
        </w:rPr>
      </w:pPr>
      <w:r w:rsidRPr="00A345AE">
        <w:rPr>
          <w:sz w:val="24"/>
          <w:szCs w:val="24"/>
        </w:rPr>
        <w:t xml:space="preserve">10.13.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A345AE" w:rsidRDefault="00E15589" w:rsidP="00A345AE">
      <w:pPr>
        <w:spacing w:after="0"/>
        <w:ind w:firstLine="426"/>
        <w:jc w:val="both"/>
        <w:rPr>
          <w:sz w:val="24"/>
          <w:szCs w:val="24"/>
        </w:rPr>
      </w:pPr>
      <w:r w:rsidRPr="00A345AE">
        <w:rPr>
          <w:sz w:val="24"/>
          <w:szCs w:val="24"/>
        </w:rPr>
        <w:t>10.14. В случае, если по окончании срока подачи заявок на участие в Запросе предложений в электронной форме в подана только одна заявка на участие или не подана ни одна заявка на участие в Запросе предложений в электронной форме, в протокол рассмотрения заявок вносится информация о признании Запроса предложений в электронной форме несостоявшимся.</w:t>
      </w:r>
    </w:p>
    <w:p w:rsidR="00E519C8" w:rsidRPr="00A345AE" w:rsidRDefault="00E15589" w:rsidP="00A345AE">
      <w:pPr>
        <w:spacing w:after="0"/>
        <w:ind w:firstLine="426"/>
        <w:jc w:val="both"/>
        <w:rPr>
          <w:sz w:val="24"/>
          <w:szCs w:val="24"/>
        </w:rPr>
      </w:pPr>
      <w:r w:rsidRPr="00A345AE">
        <w:rPr>
          <w:sz w:val="24"/>
          <w:szCs w:val="24"/>
        </w:rPr>
        <w:t>10.15. В случае, если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или о допуске только одного участника закупки, подавшего заявку на участие в Запросе предложений в электронной форме, Запрос предложений в электронной форме признается несостоявшимся.</w:t>
      </w:r>
    </w:p>
    <w:p w:rsidR="00E519C8" w:rsidRPr="00A345AE" w:rsidRDefault="00E15589" w:rsidP="00A345AE">
      <w:pPr>
        <w:spacing w:after="0"/>
        <w:ind w:firstLine="426"/>
        <w:jc w:val="both"/>
        <w:rPr>
          <w:sz w:val="24"/>
          <w:szCs w:val="24"/>
        </w:rPr>
      </w:pPr>
      <w:r w:rsidRPr="00A345AE">
        <w:rPr>
          <w:sz w:val="24"/>
          <w:szCs w:val="24"/>
        </w:rPr>
        <w:t>10.16. В случае, если Запрос предложений в электронной форме признан несостоявшимся и только один участник закупки, подавший заявку на участие в Запрос предложений в электронной форме, допущен к участию, Заказчик заключает договор с таким участником закупки.</w:t>
      </w:r>
    </w:p>
    <w:p w:rsidR="00E519C8" w:rsidRPr="00A345AE" w:rsidRDefault="00E15589" w:rsidP="00A345AE">
      <w:pPr>
        <w:spacing w:after="0"/>
        <w:ind w:firstLine="426"/>
        <w:jc w:val="both"/>
        <w:rPr>
          <w:sz w:val="24"/>
          <w:szCs w:val="24"/>
        </w:rPr>
      </w:pPr>
      <w:r w:rsidRPr="00A345AE">
        <w:rPr>
          <w:sz w:val="24"/>
          <w:szCs w:val="24"/>
        </w:rPr>
        <w:t>10.17. По результатам Запроса предложений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A345AE" w:rsidRDefault="00E15589" w:rsidP="00A345AE">
      <w:pPr>
        <w:spacing w:after="0"/>
        <w:ind w:firstLine="426"/>
        <w:jc w:val="both"/>
        <w:rPr>
          <w:sz w:val="24"/>
          <w:szCs w:val="24"/>
        </w:rPr>
      </w:pPr>
      <w:r w:rsidRPr="00A345AE">
        <w:rPr>
          <w:sz w:val="24"/>
          <w:szCs w:val="24"/>
        </w:rPr>
        <w:t>10.18. В случае уклонения победителя Запроса предложений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Запросе предложений в электронной форме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на участие в Запросе предложений в электронной форме.</w:t>
      </w:r>
    </w:p>
    <w:p w:rsidR="00E519C8" w:rsidRPr="00A345AE" w:rsidRDefault="00E15589" w:rsidP="00A345AE">
      <w:pPr>
        <w:spacing w:after="0"/>
        <w:ind w:firstLine="284"/>
        <w:jc w:val="both"/>
        <w:rPr>
          <w:sz w:val="24"/>
          <w:szCs w:val="24"/>
        </w:rPr>
      </w:pPr>
      <w:r w:rsidRPr="00A345AE">
        <w:rPr>
          <w:sz w:val="24"/>
          <w:szCs w:val="24"/>
          <w:shd w:val="clear" w:color="auto" w:fill="FFFFFF"/>
        </w:rPr>
        <w:lastRenderedPageBreak/>
        <w:t>В случае уклонения победителя Запроса предложений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C42BB8" w:rsidRDefault="00E519C8" w:rsidP="00C42BB8">
      <w:pPr>
        <w:spacing w:after="0"/>
        <w:jc w:val="both"/>
        <w:rPr>
          <w:sz w:val="16"/>
          <w:szCs w:val="16"/>
        </w:rPr>
      </w:pPr>
    </w:p>
    <w:p w:rsidR="00E519C8" w:rsidRPr="00C42BB8" w:rsidRDefault="00E15589" w:rsidP="00C42BB8">
      <w:pPr>
        <w:spacing w:after="0"/>
        <w:jc w:val="center"/>
        <w:rPr>
          <w:b/>
          <w:bCs/>
          <w:sz w:val="24"/>
          <w:szCs w:val="24"/>
        </w:rPr>
      </w:pPr>
      <w:r w:rsidRPr="00C42BB8">
        <w:rPr>
          <w:b/>
          <w:bCs/>
          <w:sz w:val="24"/>
          <w:szCs w:val="24"/>
        </w:rPr>
        <w:t>11. Запрос котировок в электронной форме</w:t>
      </w:r>
    </w:p>
    <w:p w:rsidR="00E519C8" w:rsidRPr="00C42BB8" w:rsidRDefault="00E15589" w:rsidP="00C42BB8">
      <w:pPr>
        <w:spacing w:after="0"/>
        <w:ind w:firstLine="426"/>
        <w:jc w:val="both"/>
        <w:rPr>
          <w:sz w:val="24"/>
          <w:szCs w:val="24"/>
        </w:rPr>
      </w:pPr>
      <w:r w:rsidRPr="00C42BB8">
        <w:rPr>
          <w:bCs/>
          <w:sz w:val="24"/>
          <w:szCs w:val="24"/>
        </w:rPr>
        <w:t xml:space="preserve">11.1. Запрос котировок в электронной форме </w:t>
      </w:r>
      <w:r w:rsidRPr="00C42BB8">
        <w:rPr>
          <w:sz w:val="24"/>
          <w:szCs w:val="24"/>
        </w:rPr>
        <w:t>с применением п.п.20-21 ст. 3.2 Федерального закона 223-ФЗ, при НМЦД не свыше 7 000 000 (семи миллионов) рублей.</w:t>
      </w:r>
    </w:p>
    <w:p w:rsidR="00E519C8" w:rsidRPr="00C42BB8" w:rsidRDefault="00E15589" w:rsidP="00C42BB8">
      <w:pPr>
        <w:spacing w:after="0"/>
        <w:ind w:firstLine="426"/>
        <w:jc w:val="both"/>
        <w:rPr>
          <w:sz w:val="24"/>
          <w:szCs w:val="24"/>
        </w:rPr>
      </w:pPr>
      <w:r w:rsidRPr="00C42BB8">
        <w:rPr>
          <w:bCs/>
          <w:sz w:val="24"/>
          <w:szCs w:val="24"/>
        </w:rPr>
        <w:t>11.2.</w:t>
      </w:r>
      <w:r w:rsidRPr="00C42BB8">
        <w:rPr>
          <w:b/>
          <w:bCs/>
          <w:sz w:val="24"/>
          <w:szCs w:val="24"/>
        </w:rPr>
        <w:t xml:space="preserve"> </w:t>
      </w:r>
      <w:r w:rsidRPr="00C42BB8">
        <w:rPr>
          <w:sz w:val="24"/>
          <w:szCs w:val="24"/>
        </w:rPr>
        <w:t>Заявка на участие в Запросе котировок в электронной форме состоит из одной части и ценового предложения.</w:t>
      </w:r>
      <w:bookmarkStart w:id="55" w:name="_Hlk41222282"/>
    </w:p>
    <w:p w:rsidR="00E519C8" w:rsidRPr="00C42BB8" w:rsidRDefault="00E15589" w:rsidP="00C42BB8">
      <w:pPr>
        <w:spacing w:after="0"/>
        <w:ind w:firstLine="426"/>
        <w:jc w:val="both"/>
        <w:rPr>
          <w:sz w:val="24"/>
          <w:szCs w:val="24"/>
        </w:rPr>
      </w:pPr>
      <w:r w:rsidRPr="00C42BB8">
        <w:rPr>
          <w:sz w:val="24"/>
          <w:szCs w:val="24"/>
        </w:rPr>
        <w:t xml:space="preserve">11.3. Первая часть заявки на участие Запросе котировок должна содержать </w:t>
      </w:r>
      <w:bookmarkEnd w:id="55"/>
      <w:r w:rsidRPr="00C42BB8">
        <w:rPr>
          <w:sz w:val="24"/>
          <w:szCs w:val="24"/>
        </w:rPr>
        <w:t>предусмотренное одним из следующих пунктов согласие участника Запроса котировок в электронной форме:</w:t>
      </w:r>
    </w:p>
    <w:p w:rsidR="00E519C8" w:rsidRPr="00C42BB8" w:rsidRDefault="00E15589" w:rsidP="00395F6A">
      <w:pPr>
        <w:spacing w:after="0"/>
        <w:ind w:firstLine="426"/>
        <w:jc w:val="both"/>
        <w:rPr>
          <w:sz w:val="24"/>
          <w:szCs w:val="24"/>
        </w:rPr>
      </w:pPr>
      <w:r w:rsidRPr="00C42BB8">
        <w:rPr>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E519C8" w:rsidRPr="00C42BB8" w:rsidRDefault="00E15589" w:rsidP="00395F6A">
      <w:pPr>
        <w:spacing w:after="0"/>
        <w:ind w:firstLine="426"/>
        <w:jc w:val="both"/>
        <w:rPr>
          <w:sz w:val="24"/>
          <w:szCs w:val="24"/>
        </w:rPr>
      </w:pPr>
      <w:r w:rsidRPr="00C42BB8">
        <w:rPr>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E519C8" w:rsidRPr="00B22F59" w:rsidRDefault="00E15589" w:rsidP="00395F6A">
      <w:pPr>
        <w:spacing w:after="0"/>
        <w:ind w:firstLine="284"/>
        <w:jc w:val="both"/>
        <w:rPr>
          <w:sz w:val="24"/>
          <w:szCs w:val="24"/>
        </w:rPr>
      </w:pPr>
      <w:r>
        <w:rPr>
          <w:szCs w:val="24"/>
        </w:rPr>
        <w:t>в</w:t>
      </w:r>
      <w:r w:rsidRPr="00B22F59">
        <w:rPr>
          <w:sz w:val="24"/>
          <w:szCs w:val="24"/>
        </w:rPr>
        <w:t>)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w:t>
      </w:r>
      <w:r>
        <w:rPr>
          <w:szCs w:val="24"/>
        </w:rPr>
        <w:t xml:space="preserve"> </w:t>
      </w:r>
      <w:r w:rsidRPr="00B22F59">
        <w:rPr>
          <w:sz w:val="24"/>
          <w:szCs w:val="24"/>
        </w:rPr>
        <w:t>проектом договора;</w:t>
      </w:r>
    </w:p>
    <w:p w:rsidR="00E519C8" w:rsidRPr="00B22F59" w:rsidRDefault="00E15589" w:rsidP="00B22F59">
      <w:pPr>
        <w:spacing w:after="0"/>
        <w:ind w:firstLine="284"/>
        <w:jc w:val="both"/>
        <w:rPr>
          <w:sz w:val="24"/>
          <w:szCs w:val="24"/>
        </w:rPr>
      </w:pPr>
      <w:r w:rsidRPr="00B22F59">
        <w:rPr>
          <w:sz w:val="24"/>
          <w:szCs w:val="24"/>
        </w:rPr>
        <w:t xml:space="preserve">11.4. Первая часть заявки на участие Запросе котировок в электронной форме должна содержать сведения о данном участнике, информацию о его соответствии единым квалификационным требованиям (если они установлены в документации о проведении Запроса котировок в электронной форме), о функциональных характеристиках (потребительских свойствах) товара, качестве работы, услуги и об иных условиях исполнения договора. </w:t>
      </w:r>
    </w:p>
    <w:p w:rsidR="00E519C8" w:rsidRPr="00B22F59" w:rsidRDefault="00E15589" w:rsidP="00B22F59">
      <w:pPr>
        <w:spacing w:after="0"/>
        <w:ind w:firstLine="284"/>
        <w:jc w:val="both"/>
        <w:rPr>
          <w:sz w:val="24"/>
          <w:szCs w:val="24"/>
        </w:rPr>
      </w:pPr>
      <w:r w:rsidRPr="00B22F59">
        <w:rPr>
          <w:sz w:val="24"/>
          <w:szCs w:val="24"/>
        </w:rPr>
        <w:t>11.5. Срок рассмотрения заявок и подведение итогов – в течение 3 (трех) рабочих дней с даты направления оператором Электронной площадки заявок и ценовых предложений.</w:t>
      </w:r>
    </w:p>
    <w:p w:rsidR="00E519C8" w:rsidRPr="00B22F59" w:rsidRDefault="00E15589" w:rsidP="00B22F59">
      <w:pPr>
        <w:spacing w:after="0"/>
        <w:ind w:firstLine="284"/>
        <w:jc w:val="both"/>
        <w:rPr>
          <w:sz w:val="24"/>
          <w:szCs w:val="24"/>
        </w:rPr>
      </w:pPr>
      <w:r w:rsidRPr="00B22F59">
        <w:rPr>
          <w:sz w:val="24"/>
          <w:szCs w:val="24"/>
        </w:rPr>
        <w:t xml:space="preserve">11.6. Заказчик составляет итоговый протокол в соответствии с требованиями ч.14 ст. 3.2 Федерального закона № 223-ФЗ и размещает его на Электронной площадке и в ЕИС. </w:t>
      </w:r>
    </w:p>
    <w:p w:rsidR="00E519C8" w:rsidRPr="00B22F59" w:rsidRDefault="00E15589" w:rsidP="00B22F59">
      <w:pPr>
        <w:spacing w:after="0"/>
        <w:ind w:firstLine="284"/>
        <w:jc w:val="both"/>
        <w:rPr>
          <w:sz w:val="24"/>
          <w:szCs w:val="24"/>
        </w:rPr>
      </w:pPr>
      <w:r w:rsidRPr="00B22F59">
        <w:rPr>
          <w:sz w:val="24"/>
          <w:szCs w:val="24"/>
        </w:rPr>
        <w:t>11.7. В случае, если по окончании срока подачи заявок на участие в Запросе котировок в электронной форме в подана только одна заявка на участие или не подана ни одна заявка на участие в Запросе котировок в электронной форме, в протокол вносится информация о признании Запроса котировок в электронной форме несостоявшимся.</w:t>
      </w:r>
    </w:p>
    <w:p w:rsidR="00E519C8" w:rsidRPr="00B22F59" w:rsidRDefault="00E15589" w:rsidP="00691C60">
      <w:pPr>
        <w:spacing w:after="0"/>
        <w:ind w:firstLine="284"/>
        <w:jc w:val="both"/>
        <w:rPr>
          <w:sz w:val="24"/>
          <w:szCs w:val="24"/>
        </w:rPr>
      </w:pPr>
      <w:r w:rsidRPr="00B22F59">
        <w:rPr>
          <w:sz w:val="24"/>
          <w:szCs w:val="24"/>
        </w:rPr>
        <w:t>11.8. В случае, если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или о допуске только одного участника закупки, подавшего заявку на участие в Запросе котировок в электронной форме, Запрос котировок в электронной форме признается несостоявшимся.</w:t>
      </w:r>
    </w:p>
    <w:p w:rsidR="00E519C8" w:rsidRPr="00B22F59" w:rsidRDefault="00E15589" w:rsidP="00691C60">
      <w:pPr>
        <w:spacing w:after="0"/>
        <w:ind w:firstLine="284"/>
        <w:jc w:val="both"/>
        <w:rPr>
          <w:sz w:val="24"/>
          <w:szCs w:val="24"/>
        </w:rPr>
      </w:pPr>
      <w:r w:rsidRPr="00B22F59">
        <w:rPr>
          <w:sz w:val="24"/>
          <w:szCs w:val="24"/>
        </w:rPr>
        <w:t>11.9.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допущен к участию, Заказчик заключает договор с таким участником закупки.</w:t>
      </w:r>
    </w:p>
    <w:p w:rsidR="00E519C8" w:rsidRPr="00B22F59" w:rsidRDefault="00E15589" w:rsidP="00691C60">
      <w:pPr>
        <w:spacing w:after="0"/>
        <w:ind w:firstLine="284"/>
        <w:jc w:val="both"/>
        <w:rPr>
          <w:sz w:val="24"/>
          <w:szCs w:val="24"/>
        </w:rPr>
      </w:pPr>
      <w:r w:rsidRPr="00B22F59">
        <w:rPr>
          <w:sz w:val="24"/>
          <w:szCs w:val="24"/>
        </w:rPr>
        <w:t>11.10. По результатам Запроса котировок в электронной форме Заказчик и победитель (или единственный участник) подписывают договор в сроки, установленные ч. 15 ст. 3.2 Федерального закона № 223-ФЗ.</w:t>
      </w:r>
    </w:p>
    <w:p w:rsidR="00E519C8" w:rsidRPr="00691C60" w:rsidRDefault="00E15589" w:rsidP="00691C60">
      <w:pPr>
        <w:spacing w:after="0"/>
        <w:ind w:firstLine="284"/>
        <w:jc w:val="both"/>
        <w:rPr>
          <w:sz w:val="24"/>
          <w:szCs w:val="24"/>
        </w:rPr>
      </w:pPr>
      <w:r w:rsidRPr="00691C60">
        <w:rPr>
          <w:sz w:val="24"/>
          <w:szCs w:val="24"/>
        </w:rPr>
        <w:t xml:space="preserve">11.11.В случае уклонения победителя Запроса котировок в электронной форме от заключения договора, Заказчик вправе заключить договор с участником, которому по результатам оценки и сопоставления заявок на участие в Запросе котировок в электронной форме был присвоен второй </w:t>
      </w:r>
      <w:r w:rsidRPr="00691C60">
        <w:rPr>
          <w:sz w:val="24"/>
          <w:szCs w:val="24"/>
        </w:rPr>
        <w:lastRenderedPageBreak/>
        <w:t>номер, на условиях проекта договора, прилагаемого к документации, и условиях исполнения договора, предложенных данным участником в заявке на участие в Запросе котировок в электронной форме.</w:t>
      </w:r>
    </w:p>
    <w:p w:rsidR="00E519C8" w:rsidRDefault="00E15589" w:rsidP="00691C60">
      <w:pPr>
        <w:spacing w:after="0"/>
        <w:ind w:firstLine="284"/>
        <w:jc w:val="both"/>
        <w:rPr>
          <w:szCs w:val="24"/>
        </w:rPr>
      </w:pPr>
      <w:bookmarkStart w:id="56" w:name="_Toc7541205"/>
      <w:bookmarkEnd w:id="56"/>
      <w:r w:rsidRPr="00691C60">
        <w:rPr>
          <w:sz w:val="24"/>
          <w:szCs w:val="24"/>
          <w:shd w:val="clear" w:color="auto" w:fill="FFFFFF"/>
        </w:rPr>
        <w:t>В случае уклонения победителя Запроса котировок в электронной форме от заключения договора, а также в случае расторжения договора по решению суда в связи с существенными нарушениями поставщиками (исполнителями, подрядчиками) договоров, сведения о поставщике (исполнителе, подрядчике) включаются в реестр недобросовестных поставщиков.</w:t>
      </w:r>
    </w:p>
    <w:p w:rsidR="00E519C8" w:rsidRPr="00991746" w:rsidRDefault="00E519C8" w:rsidP="00991746">
      <w:pPr>
        <w:pStyle w:val="a7"/>
        <w:spacing w:before="0" w:after="0" w:line="240" w:lineRule="auto"/>
        <w:ind w:left="-432" w:firstLine="720"/>
        <w:jc w:val="both"/>
        <w:rPr>
          <w:sz w:val="16"/>
          <w:szCs w:val="16"/>
        </w:rPr>
      </w:pPr>
    </w:p>
    <w:p w:rsidR="00E519C8" w:rsidRDefault="00E15589" w:rsidP="00991746">
      <w:pPr>
        <w:pStyle w:val="a7"/>
        <w:spacing w:before="0" w:after="0"/>
        <w:ind w:left="851"/>
        <w:rPr>
          <w:b/>
          <w:sz w:val="28"/>
        </w:rPr>
      </w:pPr>
      <w:bookmarkStart w:id="57" w:name="_Toc317779485"/>
      <w:bookmarkStart w:id="58" w:name="_Toc312576218"/>
      <w:bookmarkStart w:id="59" w:name="_Toc312504883"/>
      <w:bookmarkStart w:id="60" w:name="_Toc312518037"/>
      <w:bookmarkStart w:id="61" w:name="_Toc317779428"/>
      <w:bookmarkStart w:id="62" w:name="_Toc312498532"/>
      <w:bookmarkStart w:id="63" w:name="_Toc7541207"/>
      <w:bookmarkStart w:id="64" w:name="_Toc320524869"/>
      <w:bookmarkStart w:id="65" w:name="_Toc312500888"/>
      <w:r>
        <w:rPr>
          <w:b/>
          <w:sz w:val="28"/>
        </w:rPr>
        <w:t>12. Единые требования к участникам закуп</w:t>
      </w:r>
      <w:bookmarkStart w:id="66" w:name="sub_621"/>
      <w:bookmarkEnd w:id="57"/>
      <w:bookmarkEnd w:id="58"/>
      <w:bookmarkEnd w:id="59"/>
      <w:bookmarkEnd w:id="60"/>
      <w:bookmarkEnd w:id="61"/>
      <w:bookmarkEnd w:id="62"/>
      <w:bookmarkEnd w:id="63"/>
      <w:bookmarkEnd w:id="64"/>
      <w:bookmarkEnd w:id="65"/>
      <w:r>
        <w:rPr>
          <w:b/>
          <w:sz w:val="28"/>
        </w:rPr>
        <w:t>ки</w:t>
      </w:r>
    </w:p>
    <w:p w:rsidR="00E519C8" w:rsidRPr="00991746" w:rsidRDefault="00E15589" w:rsidP="00991746">
      <w:pPr>
        <w:spacing w:after="0"/>
        <w:ind w:firstLine="426"/>
        <w:jc w:val="both"/>
        <w:rPr>
          <w:sz w:val="24"/>
          <w:szCs w:val="24"/>
        </w:rPr>
      </w:pPr>
      <w:r w:rsidRPr="00991746">
        <w:rPr>
          <w:sz w:val="24"/>
          <w:szCs w:val="24"/>
        </w:rPr>
        <w:t>12.1. К участникам закупки Заказчик предъявляет следующие обязательные требования:</w:t>
      </w:r>
    </w:p>
    <w:p w:rsidR="00E519C8" w:rsidRPr="00991746" w:rsidRDefault="00E15589" w:rsidP="00991746">
      <w:pPr>
        <w:spacing w:after="0"/>
        <w:ind w:firstLine="426"/>
        <w:jc w:val="both"/>
        <w:rPr>
          <w:sz w:val="24"/>
          <w:szCs w:val="24"/>
        </w:rPr>
      </w:pPr>
      <w:r w:rsidRPr="00991746">
        <w:rPr>
          <w:sz w:val="24"/>
          <w:szCs w:val="24"/>
        </w:rPr>
        <w:t xml:space="preserve">1) соответствие </w:t>
      </w:r>
      <w:hyperlink r:id="rId13">
        <w:r w:rsidRPr="00991746">
          <w:rPr>
            <w:sz w:val="24"/>
            <w:szCs w:val="24"/>
          </w:rPr>
          <w:t>требованиям</w:t>
        </w:r>
      </w:hyperlink>
      <w:r w:rsidRPr="00991746">
        <w:rPr>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519C8" w:rsidRPr="00991746" w:rsidRDefault="00E15589" w:rsidP="00991746">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3) неприостановление деятельности участника закупки в порядке, установленном </w:t>
      </w:r>
      <w:hyperlink r:id="rId14">
        <w:r w:rsidRPr="00991746">
          <w:rPr>
            <w:rFonts w:ascii="Times New Roman" w:hAnsi="Times New Roman"/>
            <w:sz w:val="24"/>
            <w:szCs w:val="24"/>
          </w:rPr>
          <w:t>Кодексом</w:t>
        </w:r>
      </w:hyperlink>
      <w:r w:rsidRPr="00991746">
        <w:rPr>
          <w:rFonts w:ascii="Times New Roman" w:hAnsi="Times New Roman"/>
          <w:sz w:val="24"/>
          <w:szCs w:val="24"/>
        </w:rPr>
        <w:t xml:space="preserve"> РФ об административных правонарушениях, на дату подачи заявки на участие в закупке;</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r w:rsidRPr="00991746">
          <w:rPr>
            <w:rFonts w:ascii="Times New Roman" w:hAnsi="Times New Roman"/>
            <w:sz w:val="24"/>
            <w:szCs w:val="24"/>
          </w:rPr>
          <w:t>законодательством</w:t>
        </w:r>
      </w:hyperlink>
      <w:r w:rsidRPr="00991746">
        <w:rPr>
          <w:rFonts w:ascii="Times New Roman" w:hAnsi="Times New Roman"/>
          <w:sz w:val="24"/>
          <w:szCs w:val="24"/>
        </w:rPr>
        <w:t xml:space="preserve"> РФ о налогах и сборах, которые реструктурированы в соотв</w:t>
      </w:r>
      <w:r w:rsidR="00991746">
        <w:rPr>
          <w:rFonts w:ascii="Times New Roman" w:hAnsi="Times New Roman"/>
          <w:sz w:val="24"/>
          <w:szCs w:val="24"/>
        </w:rPr>
        <w:t>етствии с законодательством Р</w:t>
      </w:r>
      <w:r w:rsidRPr="00991746">
        <w:rPr>
          <w:rFonts w:ascii="Times New Roman" w:hAnsi="Times New Roman"/>
          <w:sz w:val="24"/>
          <w:szCs w:val="24"/>
        </w:rPr>
        <w:t xml:space="preserve">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r w:rsidRPr="00991746">
          <w:rPr>
            <w:rFonts w:ascii="Times New Roman" w:hAnsi="Times New Roman"/>
            <w:sz w:val="24"/>
            <w:szCs w:val="24"/>
          </w:rPr>
          <w:t>законодательством</w:t>
        </w:r>
      </w:hyperlink>
      <w:r w:rsidRPr="00991746">
        <w:rPr>
          <w:rFonts w:ascii="Times New Roman" w:hAnsi="Times New Roman"/>
          <w:sz w:val="24"/>
          <w:szCs w:val="24"/>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19C8" w:rsidRPr="00991746" w:rsidRDefault="00E15589">
      <w:pPr>
        <w:pStyle w:val="a8"/>
        <w:spacing w:after="0" w:line="240" w:lineRule="auto"/>
        <w:ind w:left="0" w:firstLine="426"/>
        <w:jc w:val="both"/>
        <w:rPr>
          <w:rFonts w:ascii="Times New Roman" w:hAnsi="Times New Roman"/>
          <w:sz w:val="24"/>
          <w:szCs w:val="24"/>
        </w:rPr>
      </w:pPr>
      <w:r w:rsidRPr="00991746">
        <w:rPr>
          <w:rFonts w:ascii="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r w:rsidRPr="00991746">
          <w:rPr>
            <w:rFonts w:ascii="Times New Roman" w:hAnsi="Times New Roman"/>
            <w:sz w:val="24"/>
            <w:szCs w:val="24"/>
          </w:rPr>
          <w:t>статьями 289</w:t>
        </w:r>
      </w:hyperlink>
      <w:r w:rsidRPr="00991746">
        <w:rPr>
          <w:rFonts w:ascii="Times New Roman" w:hAnsi="Times New Roman"/>
          <w:sz w:val="24"/>
          <w:szCs w:val="24"/>
        </w:rPr>
        <w:t xml:space="preserve">, </w:t>
      </w:r>
      <w:hyperlink r:id="rId18">
        <w:r w:rsidRPr="00991746">
          <w:rPr>
            <w:rFonts w:ascii="Times New Roman" w:hAnsi="Times New Roman"/>
            <w:sz w:val="24"/>
            <w:szCs w:val="24"/>
          </w:rPr>
          <w:t>290</w:t>
        </w:r>
      </w:hyperlink>
      <w:r w:rsidRPr="00991746">
        <w:rPr>
          <w:rFonts w:ascii="Times New Roman" w:hAnsi="Times New Roman"/>
          <w:sz w:val="24"/>
          <w:szCs w:val="24"/>
        </w:rPr>
        <w:t xml:space="preserve">, </w:t>
      </w:r>
      <w:hyperlink r:id="rId19">
        <w:r w:rsidRPr="00991746">
          <w:rPr>
            <w:rFonts w:ascii="Times New Roman" w:hAnsi="Times New Roman"/>
            <w:sz w:val="24"/>
            <w:szCs w:val="24"/>
          </w:rPr>
          <w:t>291</w:t>
        </w:r>
      </w:hyperlink>
      <w:r w:rsidRPr="00991746">
        <w:rPr>
          <w:rFonts w:ascii="Times New Roman" w:hAnsi="Times New Roman"/>
          <w:sz w:val="24"/>
          <w:szCs w:val="24"/>
        </w:rPr>
        <w:t xml:space="preserve">, </w:t>
      </w:r>
      <w:hyperlink r:id="rId20">
        <w:r w:rsidRPr="00991746">
          <w:rPr>
            <w:rFonts w:ascii="Times New Roman" w:hAnsi="Times New Roman"/>
            <w:sz w:val="24"/>
            <w:szCs w:val="24"/>
          </w:rPr>
          <w:t>291.1</w:t>
        </w:r>
      </w:hyperlink>
      <w:r w:rsidRPr="00991746">
        <w:rPr>
          <w:rFonts w:ascii="Times New Roman" w:hAnsi="Times New Roman"/>
          <w:sz w:val="24"/>
          <w:szCs w:val="24"/>
        </w:rPr>
        <w:t xml:space="preserve">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19C8" w:rsidRPr="002E2376" w:rsidRDefault="00E15589" w:rsidP="002E2376">
      <w:pPr>
        <w:pStyle w:val="a8"/>
        <w:spacing w:after="0" w:line="240" w:lineRule="auto"/>
        <w:ind w:left="0" w:firstLine="426"/>
        <w:jc w:val="both"/>
        <w:rPr>
          <w:rFonts w:ascii="Times New Roman" w:hAnsi="Times New Roman"/>
          <w:sz w:val="24"/>
          <w:szCs w:val="24"/>
        </w:rPr>
      </w:pPr>
      <w:r w:rsidRPr="002E2376">
        <w:rPr>
          <w:rFonts w:ascii="Times New Roman" w:hAnsi="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r w:rsidRPr="002E2376">
          <w:rPr>
            <w:rFonts w:ascii="Times New Roman" w:hAnsi="Times New Roman"/>
            <w:sz w:val="24"/>
            <w:szCs w:val="24"/>
          </w:rPr>
          <w:t>статьей 19.28</w:t>
        </w:r>
      </w:hyperlink>
      <w:r w:rsidR="002E2376">
        <w:rPr>
          <w:rFonts w:ascii="Times New Roman" w:hAnsi="Times New Roman"/>
          <w:sz w:val="24"/>
          <w:szCs w:val="24"/>
        </w:rPr>
        <w:t xml:space="preserve"> Кодекса Р</w:t>
      </w:r>
      <w:r w:rsidRPr="002E2376">
        <w:rPr>
          <w:rFonts w:ascii="Times New Roman" w:hAnsi="Times New Roman"/>
          <w:sz w:val="24"/>
          <w:szCs w:val="24"/>
        </w:rPr>
        <w:t>Ф</w:t>
      </w:r>
      <w:r w:rsidR="002E2376">
        <w:rPr>
          <w:rFonts w:ascii="Times New Roman" w:hAnsi="Times New Roman"/>
          <w:sz w:val="24"/>
          <w:szCs w:val="24"/>
        </w:rPr>
        <w:t xml:space="preserve"> </w:t>
      </w:r>
      <w:r w:rsidRPr="002E2376">
        <w:rPr>
          <w:rFonts w:ascii="Times New Roman" w:hAnsi="Times New Roman"/>
          <w:sz w:val="24"/>
          <w:szCs w:val="24"/>
        </w:rPr>
        <w:t>об административных правонарушениях;</w:t>
      </w:r>
    </w:p>
    <w:p w:rsidR="00E519C8" w:rsidRPr="002E2376" w:rsidRDefault="00E15589" w:rsidP="002E2376">
      <w:pPr>
        <w:pStyle w:val="a8"/>
        <w:spacing w:after="0" w:line="240" w:lineRule="auto"/>
        <w:ind w:left="0" w:firstLine="426"/>
        <w:jc w:val="both"/>
        <w:rPr>
          <w:rFonts w:ascii="Times New Roman" w:hAnsi="Times New Roman"/>
          <w:sz w:val="24"/>
          <w:szCs w:val="24"/>
        </w:rPr>
      </w:pPr>
      <w:r w:rsidRPr="002E2376">
        <w:rPr>
          <w:rFonts w:ascii="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0074C8">
        <w:rPr>
          <w:rFonts w:ascii="Times New Roman" w:hAnsi="Times New Roman"/>
          <w:sz w:val="24"/>
          <w:szCs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8) отсутствие у участника закупки ограничений для участия в закупках, установленных законодательством РФ</w:t>
      </w:r>
      <w:r w:rsidR="002F7B9B">
        <w:rPr>
          <w:rFonts w:ascii="Times New Roman" w:hAnsi="Times New Roman"/>
          <w:sz w:val="24"/>
          <w:szCs w:val="24"/>
        </w:rPr>
        <w:t>.</w:t>
      </w:r>
    </w:p>
    <w:p w:rsidR="00E519C8" w:rsidRPr="000074C8" w:rsidRDefault="00E15589" w:rsidP="000074C8">
      <w:pPr>
        <w:pStyle w:val="a8"/>
        <w:spacing w:after="0" w:line="240" w:lineRule="auto"/>
        <w:ind w:left="0" w:firstLine="426"/>
        <w:jc w:val="both"/>
        <w:rPr>
          <w:rFonts w:ascii="Times New Roman" w:hAnsi="Times New Roman"/>
          <w:sz w:val="24"/>
          <w:szCs w:val="24"/>
          <w:highlight w:val="magenta"/>
        </w:rPr>
      </w:pPr>
      <w:r w:rsidRPr="000074C8">
        <w:rPr>
          <w:rFonts w:ascii="Times New Roman" w:hAnsi="Times New Roman"/>
          <w:sz w:val="24"/>
          <w:szCs w:val="24"/>
        </w:rPr>
        <w:t xml:space="preserve">9) отсутствии сведений об участниках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w:t>
      </w:r>
      <w:hyperlink r:id="rId22">
        <w:r w:rsidRPr="000074C8">
          <w:rPr>
            <w:rFonts w:ascii="Times New Roman" w:hAnsi="Times New Roman"/>
            <w:sz w:val="24"/>
            <w:szCs w:val="24"/>
          </w:rPr>
          <w:t>законом</w:t>
        </w:r>
      </w:hyperlink>
      <w:r w:rsidRPr="000074C8">
        <w:rPr>
          <w:rFonts w:ascii="Times New Roman" w:hAnsi="Times New Roman"/>
          <w:sz w:val="24"/>
          <w:szCs w:val="24"/>
        </w:rPr>
        <w:t xml:space="preserve"> № 44-ФЗ.</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10) принадлежность к субъектам малого предпринимательства или социально ориентированным некоммерческим организациям, в случае установления в силу требований п.2 ч.8 ст. 3 Федерального закона № 223-ФЗ,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 xml:space="preserve">12.2. Требования, предъявляемые к участникам закупки, применяются в равной степени ко всем участникам закупки. </w:t>
      </w:r>
    </w:p>
    <w:p w:rsidR="00E519C8" w:rsidRPr="000074C8" w:rsidRDefault="00E15589" w:rsidP="000074C8">
      <w:pPr>
        <w:pStyle w:val="a8"/>
        <w:spacing w:after="0" w:line="240" w:lineRule="auto"/>
        <w:ind w:left="0" w:firstLine="426"/>
        <w:jc w:val="both"/>
        <w:rPr>
          <w:rFonts w:ascii="Times New Roman" w:hAnsi="Times New Roman"/>
          <w:sz w:val="24"/>
          <w:szCs w:val="24"/>
        </w:rPr>
      </w:pPr>
      <w:r w:rsidRPr="000074C8">
        <w:rPr>
          <w:rFonts w:ascii="Times New Roman" w:hAnsi="Times New Roman"/>
          <w:sz w:val="24"/>
          <w:szCs w:val="24"/>
        </w:rPr>
        <w:t>12.3.В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519C8" w:rsidRPr="000074C8" w:rsidRDefault="00E15589" w:rsidP="000074C8">
      <w:pPr>
        <w:ind w:firstLine="426"/>
        <w:jc w:val="both"/>
        <w:rPr>
          <w:sz w:val="24"/>
          <w:szCs w:val="24"/>
        </w:rPr>
      </w:pPr>
      <w:r w:rsidRPr="000074C8">
        <w:rPr>
          <w:sz w:val="24"/>
          <w:szCs w:val="24"/>
        </w:rPr>
        <w:t>12.4. При проведении Конкурса в электронной форме и Запроса предложений в электронной форме, Заказчик вправе предъявить следующие измеряемые требования к участникам закупки:</w:t>
      </w:r>
    </w:p>
    <w:p w:rsidR="00E519C8" w:rsidRPr="00CE51E5" w:rsidRDefault="00E15589" w:rsidP="00CE51E5">
      <w:pPr>
        <w:spacing w:after="0"/>
        <w:ind w:firstLine="426"/>
        <w:jc w:val="both"/>
        <w:rPr>
          <w:i/>
          <w:sz w:val="24"/>
          <w:szCs w:val="24"/>
        </w:rPr>
      </w:pPr>
      <w:r w:rsidRPr="00CE51E5">
        <w:rPr>
          <w:i/>
          <w:sz w:val="24"/>
          <w:szCs w:val="24"/>
        </w:rPr>
        <w:t>1) Наличие квалифицированного персонала.</w:t>
      </w:r>
    </w:p>
    <w:p w:rsidR="00E519C8" w:rsidRPr="002033B0" w:rsidRDefault="00E15589" w:rsidP="002033B0">
      <w:pPr>
        <w:spacing w:after="0"/>
        <w:ind w:firstLine="284"/>
        <w:jc w:val="both"/>
        <w:rPr>
          <w:sz w:val="24"/>
          <w:szCs w:val="24"/>
        </w:rPr>
      </w:pPr>
      <w:r w:rsidRPr="00CE51E5">
        <w:rPr>
          <w:sz w:val="24"/>
          <w:szCs w:val="24"/>
        </w:rPr>
        <w:t>В случае применения данного требования в документации о закупке должно быть установлено минимально необходимое количество квалифицированного персонала, конкретные требования к его квалификации и конкретный перечень документов, которыми участник подтверждает соответствие данному требованию;</w:t>
      </w:r>
    </w:p>
    <w:p w:rsidR="00E519C8" w:rsidRPr="002033B0" w:rsidRDefault="00E15589" w:rsidP="002033B0">
      <w:pPr>
        <w:spacing w:after="0"/>
        <w:ind w:firstLine="426"/>
        <w:jc w:val="both"/>
        <w:rPr>
          <w:i/>
          <w:sz w:val="24"/>
          <w:szCs w:val="24"/>
        </w:rPr>
      </w:pPr>
      <w:r w:rsidRPr="002033B0">
        <w:rPr>
          <w:i/>
          <w:sz w:val="24"/>
          <w:szCs w:val="24"/>
        </w:rPr>
        <w:t>2) Наличие производственных мощностей, технологий.</w:t>
      </w:r>
    </w:p>
    <w:p w:rsidR="00E519C8" w:rsidRPr="002033B0" w:rsidRDefault="00E15589" w:rsidP="002033B0">
      <w:pPr>
        <w:spacing w:after="0"/>
        <w:ind w:firstLine="284"/>
        <w:jc w:val="both"/>
        <w:rPr>
          <w:sz w:val="24"/>
          <w:szCs w:val="24"/>
        </w:rPr>
      </w:pPr>
      <w:r w:rsidRPr="002033B0">
        <w:rPr>
          <w:sz w:val="24"/>
          <w:szCs w:val="24"/>
        </w:rPr>
        <w:t>В случае применения данного требования в документации о закупке должно быть установлено, какими именно мощностями, технологиями должен обладать участник, конкретные требования, которым они должны отвечать и конкретный перечень документов, которыми участник подтверждает соответствие данному требованию;</w:t>
      </w:r>
    </w:p>
    <w:p w:rsidR="00E519C8" w:rsidRPr="00E726CD" w:rsidRDefault="00E15589" w:rsidP="002033B0">
      <w:pPr>
        <w:spacing w:after="0"/>
        <w:ind w:firstLine="426"/>
        <w:jc w:val="both"/>
        <w:rPr>
          <w:sz w:val="24"/>
          <w:szCs w:val="24"/>
        </w:rPr>
      </w:pPr>
      <w:r w:rsidRPr="00E726CD">
        <w:rPr>
          <w:i/>
          <w:sz w:val="24"/>
          <w:szCs w:val="24"/>
        </w:rPr>
        <w:t>3) Наличие опыта выполнения</w:t>
      </w:r>
      <w:r w:rsidRPr="00E726CD">
        <w:rPr>
          <w:sz w:val="24"/>
          <w:szCs w:val="24"/>
        </w:rPr>
        <w:t xml:space="preserve"> не менее двух аналогичных поставок товаров, работ, услуг, стоимостью не менее размера определенного процента (размер процента устанавливается Документацией) начальной (максимальной) цены договора, установленной документацией о закупке.</w:t>
      </w:r>
    </w:p>
    <w:p w:rsidR="00E519C8" w:rsidRPr="00E726CD" w:rsidRDefault="00E15589" w:rsidP="00E726CD">
      <w:pPr>
        <w:spacing w:after="0"/>
        <w:ind w:firstLine="426"/>
        <w:jc w:val="both"/>
        <w:rPr>
          <w:sz w:val="24"/>
          <w:szCs w:val="24"/>
        </w:rPr>
      </w:pPr>
      <w:r w:rsidRPr="00E726CD">
        <w:rPr>
          <w:sz w:val="24"/>
          <w:szCs w:val="24"/>
        </w:rPr>
        <w:t xml:space="preserve">Участник должен подтвердить свое соответствие путем представления копий Договоров и актов выполненных работ. При этом в документации о закупке должно быть указано, какие товары, работы, услуги будут считаться аналогичными закупаемым товарам, работам, услугам.  </w:t>
      </w:r>
    </w:p>
    <w:p w:rsidR="00E519C8" w:rsidRPr="00E726CD" w:rsidRDefault="00E15589" w:rsidP="00E726CD">
      <w:pPr>
        <w:spacing w:after="0"/>
        <w:ind w:firstLine="426"/>
        <w:jc w:val="both"/>
        <w:rPr>
          <w:sz w:val="24"/>
          <w:szCs w:val="24"/>
          <w:shd w:val="clear" w:color="auto" w:fill="FFFFFF"/>
        </w:rPr>
      </w:pPr>
      <w:r w:rsidRPr="00E726CD">
        <w:rPr>
          <w:sz w:val="24"/>
          <w:szCs w:val="24"/>
        </w:rPr>
        <w:t xml:space="preserve">4) </w:t>
      </w:r>
      <w:r w:rsidRPr="00E726CD">
        <w:rPr>
          <w:sz w:val="24"/>
          <w:szCs w:val="24"/>
          <w:shd w:val="clear" w:color="auto" w:fill="FFFFFF"/>
        </w:rPr>
        <w:t xml:space="preserve">Деловая репутация участника закупки - описывает набор определенных факторов, на основании которых оценивается благонадежность и стабильность участника закупки. </w:t>
      </w:r>
    </w:p>
    <w:p w:rsidR="00E519C8" w:rsidRPr="00BE699A" w:rsidRDefault="00E15589" w:rsidP="00BE699A">
      <w:pPr>
        <w:spacing w:after="0"/>
        <w:ind w:firstLine="426"/>
        <w:jc w:val="both"/>
        <w:rPr>
          <w:sz w:val="24"/>
          <w:szCs w:val="24"/>
        </w:rPr>
      </w:pPr>
      <w:r w:rsidRPr="00BE699A">
        <w:rPr>
          <w:sz w:val="24"/>
          <w:szCs w:val="24"/>
          <w:shd w:val="clear" w:color="auto" w:fill="FFFFFF"/>
        </w:rPr>
        <w:t xml:space="preserve">Участник закупки подтверждает данное требование наличием благодарственных писем за ранее выполненные договоры/контракты; грамоты и дипломы; сертификат на право оказания услуг зарегистрированный </w:t>
      </w:r>
      <w:proofErr w:type="spellStart"/>
      <w:r w:rsidRPr="00BE699A">
        <w:rPr>
          <w:sz w:val="24"/>
          <w:szCs w:val="24"/>
          <w:shd w:val="clear" w:color="auto" w:fill="FFFFFF"/>
        </w:rPr>
        <w:t>Росстандартом</w:t>
      </w:r>
      <w:proofErr w:type="spellEnd"/>
      <w:r w:rsidRPr="00BE699A">
        <w:rPr>
          <w:sz w:val="24"/>
          <w:szCs w:val="24"/>
          <w:shd w:val="clear" w:color="auto" w:fill="FFFFFF"/>
        </w:rPr>
        <w:t xml:space="preserve"> в системе добровольной сертификации (СДС) с зарегистрированным номером; сведения об отсутствии судебных решений, вступивших в законную силу, не в пользу Участника закупки вследствие неисполнения им обязательств по заключенным договорам/контрактам перед третьими лицами за последние 2 года.</w:t>
      </w:r>
    </w:p>
    <w:p w:rsidR="00E519C8" w:rsidRPr="00BE699A" w:rsidRDefault="00E15589" w:rsidP="00BE699A">
      <w:pPr>
        <w:spacing w:after="0"/>
        <w:ind w:firstLine="284"/>
        <w:jc w:val="both"/>
        <w:rPr>
          <w:sz w:val="24"/>
          <w:szCs w:val="24"/>
        </w:rPr>
      </w:pPr>
      <w:r w:rsidRPr="00BE699A">
        <w:rPr>
          <w:sz w:val="24"/>
          <w:szCs w:val="24"/>
        </w:rPr>
        <w:lastRenderedPageBreak/>
        <w:t xml:space="preserve">12.5. Установление иных требований к участникам закупки, не предусмотренных п. 12.1 и п. 12.4. Положения не допускается. </w:t>
      </w:r>
    </w:p>
    <w:p w:rsidR="00E519C8" w:rsidRPr="00BE699A" w:rsidRDefault="00E15589" w:rsidP="00BE699A">
      <w:pPr>
        <w:pStyle w:val="a8"/>
        <w:spacing w:after="0" w:line="240" w:lineRule="auto"/>
        <w:ind w:left="0" w:firstLine="720"/>
        <w:jc w:val="both"/>
        <w:rPr>
          <w:rFonts w:ascii="Times New Roman" w:hAnsi="Times New Roman"/>
          <w:sz w:val="24"/>
          <w:szCs w:val="24"/>
        </w:rPr>
      </w:pPr>
      <w:r w:rsidRPr="00BE699A">
        <w:rPr>
          <w:rFonts w:ascii="Times New Roman" w:hAnsi="Times New Roman"/>
          <w:sz w:val="24"/>
          <w:szCs w:val="24"/>
        </w:rPr>
        <w:t>Заказчик или Единая комиссия при обнаружении факта несоответствия участника закупки требованиям (при наличии дополнительных требований),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отказывает ему в заключении договора в любой момент до заключения договора.</w:t>
      </w:r>
    </w:p>
    <w:p w:rsidR="00E519C8" w:rsidRPr="00141090" w:rsidRDefault="00E519C8" w:rsidP="00BE699A">
      <w:pPr>
        <w:spacing w:after="0"/>
        <w:jc w:val="both"/>
        <w:rPr>
          <w:sz w:val="16"/>
          <w:szCs w:val="16"/>
        </w:rPr>
      </w:pPr>
    </w:p>
    <w:p w:rsidR="00E519C8" w:rsidRDefault="00E15589">
      <w:pPr>
        <w:pStyle w:val="12"/>
        <w:numPr>
          <w:ilvl w:val="0"/>
          <w:numId w:val="0"/>
        </w:numPr>
        <w:spacing w:after="0"/>
        <w:jc w:val="center"/>
        <w:rPr>
          <w:b/>
          <w:sz w:val="28"/>
        </w:rPr>
      </w:pPr>
      <w:r>
        <w:rPr>
          <w:b/>
          <w:sz w:val="28"/>
        </w:rPr>
        <w:t>13.Требования к заявкам на участие в закупке</w:t>
      </w:r>
    </w:p>
    <w:p w:rsidR="00E519C8" w:rsidRPr="00141090" w:rsidRDefault="00E15589" w:rsidP="00141090">
      <w:pPr>
        <w:spacing w:after="0"/>
        <w:ind w:firstLine="426"/>
        <w:jc w:val="both"/>
        <w:rPr>
          <w:sz w:val="24"/>
          <w:szCs w:val="24"/>
        </w:rPr>
      </w:pPr>
      <w:r w:rsidRPr="00141090">
        <w:rPr>
          <w:sz w:val="24"/>
          <w:szCs w:val="24"/>
        </w:rPr>
        <w:t>13.1. Для участия в закупке участник закупки должен подготовить заявку на участие в закупке, оформленную в полном соответствии с требованиями документации о закупке.</w:t>
      </w:r>
    </w:p>
    <w:p w:rsidR="00E519C8" w:rsidRPr="00141090" w:rsidRDefault="00E15589" w:rsidP="00141090">
      <w:pPr>
        <w:spacing w:after="0"/>
        <w:ind w:firstLine="426"/>
        <w:jc w:val="both"/>
        <w:rPr>
          <w:sz w:val="24"/>
          <w:szCs w:val="24"/>
        </w:rPr>
      </w:pPr>
      <w:r w:rsidRPr="00141090">
        <w:rPr>
          <w:sz w:val="24"/>
          <w:szCs w:val="24"/>
        </w:rPr>
        <w:t>13.2. Заявка на участие в конкурентной закупке должна содержать:</w:t>
      </w:r>
    </w:p>
    <w:p w:rsidR="00E519C8" w:rsidRPr="00141090" w:rsidRDefault="00E15589" w:rsidP="00141090">
      <w:pPr>
        <w:spacing w:after="0"/>
        <w:ind w:firstLine="426"/>
        <w:jc w:val="both"/>
        <w:rPr>
          <w:sz w:val="24"/>
          <w:szCs w:val="24"/>
        </w:rPr>
      </w:pPr>
      <w:r w:rsidRPr="00141090">
        <w:rPr>
          <w:sz w:val="24"/>
          <w:szCs w:val="24"/>
        </w:rPr>
        <w:t>1) заполненную форму заявки на участие в закупке в соответствии с требованиями документации о закупке;</w:t>
      </w:r>
    </w:p>
    <w:p w:rsidR="00E519C8" w:rsidRPr="00141090" w:rsidRDefault="00E15589" w:rsidP="00141090">
      <w:pPr>
        <w:spacing w:after="0"/>
        <w:ind w:firstLine="426"/>
        <w:jc w:val="both"/>
        <w:rPr>
          <w:sz w:val="24"/>
          <w:szCs w:val="24"/>
        </w:rPr>
      </w:pPr>
      <w:r w:rsidRPr="00141090">
        <w:rPr>
          <w:sz w:val="24"/>
          <w:szCs w:val="24"/>
        </w:rPr>
        <w:t>2) анкету участника закупки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sz w:val="24"/>
          <w:szCs w:val="24"/>
        </w:rPr>
        <w:t>3) выписку из единого государственного реестра юридических лиц, выписку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sz w:val="24"/>
          <w:szCs w:val="24"/>
        </w:rPr>
        <w:t>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bCs/>
          <w:sz w:val="24"/>
          <w:szCs w:val="24"/>
        </w:rPr>
      </w:pPr>
      <w:r w:rsidRPr="00141090">
        <w:rPr>
          <w:sz w:val="24"/>
          <w:szCs w:val="24"/>
        </w:rPr>
        <w:t xml:space="preserve">5) </w:t>
      </w:r>
      <w:r w:rsidRPr="00141090">
        <w:rPr>
          <w:bCs/>
          <w:sz w:val="24"/>
          <w:szCs w:val="24"/>
        </w:rPr>
        <w:t>документы, подтверждающие соответствие участника закупки требованиям к участникам закупки, установленным Заказчиком в документации в соответствии с п.12.1 ст.12 Положения</w:t>
      </w:r>
    </w:p>
    <w:p w:rsidR="00E519C8" w:rsidRPr="00141090" w:rsidRDefault="00E15589" w:rsidP="00141090">
      <w:pPr>
        <w:spacing w:after="0"/>
        <w:ind w:firstLine="426"/>
        <w:jc w:val="both"/>
        <w:rPr>
          <w:bCs/>
          <w:sz w:val="24"/>
          <w:szCs w:val="24"/>
        </w:rPr>
      </w:pPr>
      <w:r w:rsidRPr="00141090">
        <w:rPr>
          <w:bCs/>
          <w:sz w:val="24"/>
          <w:szCs w:val="24"/>
        </w:rPr>
        <w:t>6) копии учредительных документов участника закупки (для юридического лица) (</w:t>
      </w:r>
      <w:r w:rsidRPr="00141090">
        <w:rPr>
          <w:sz w:val="24"/>
          <w:szCs w:val="24"/>
        </w:rPr>
        <w:t>Для коллективных участников закупки заполняется в отношении каждого участника коллективного участника закупки).</w:t>
      </w:r>
    </w:p>
    <w:p w:rsidR="00E519C8" w:rsidRPr="00141090" w:rsidRDefault="00E15589" w:rsidP="00141090">
      <w:pPr>
        <w:spacing w:after="0"/>
        <w:ind w:firstLine="426"/>
        <w:jc w:val="both"/>
        <w:rPr>
          <w:sz w:val="24"/>
          <w:szCs w:val="24"/>
        </w:rPr>
      </w:pPr>
      <w:r w:rsidRPr="00141090">
        <w:rPr>
          <w:bCs/>
          <w:sz w:val="24"/>
          <w:szCs w:val="24"/>
        </w:rPr>
        <w:t>7)</w:t>
      </w:r>
      <w:r w:rsidRPr="00141090">
        <w:rPr>
          <w:sz w:val="24"/>
          <w:szCs w:val="24"/>
        </w:rPr>
        <w:t xml:space="preserve">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является крупной сделкой;</w:t>
      </w:r>
    </w:p>
    <w:p w:rsidR="00E519C8" w:rsidRPr="00141090" w:rsidRDefault="00E15589" w:rsidP="00141090">
      <w:pPr>
        <w:spacing w:after="0"/>
        <w:ind w:firstLine="426"/>
        <w:jc w:val="both"/>
        <w:rPr>
          <w:sz w:val="24"/>
          <w:szCs w:val="24"/>
        </w:rPr>
      </w:pPr>
      <w:r w:rsidRPr="00141090">
        <w:rPr>
          <w:sz w:val="24"/>
          <w:szCs w:val="24"/>
        </w:rPr>
        <w:t>8) документы, подтверждающие право участника закупки на получение преимуществ, если таковые установлены документацией закупки (Для коллективных участников закупки заполняется в отношении каждого участника коллективного участника закупки).</w:t>
      </w:r>
    </w:p>
    <w:p w:rsidR="00E519C8" w:rsidRPr="00C351E1" w:rsidRDefault="00E15589" w:rsidP="00C351E1">
      <w:pPr>
        <w:spacing w:after="0"/>
        <w:ind w:firstLine="426"/>
        <w:jc w:val="both"/>
        <w:rPr>
          <w:sz w:val="24"/>
          <w:szCs w:val="24"/>
        </w:rPr>
      </w:pPr>
      <w:r w:rsidRPr="00C351E1">
        <w:rPr>
          <w:sz w:val="24"/>
          <w:szCs w:val="24"/>
        </w:rPr>
        <w:lastRenderedPageBreak/>
        <w:t>9) в случае, если участник закупки является субъектом малого или среднего предпринимательства в состав заявки включаются сведения из единого реестра субъектов малого и среднего предпринимательства, полученные не ранее чем за 30 дней до дня размещения в единой информационной системе извещения об осуществлении закупки, ведение которого осуществляется в соответствии с Федеральным законом № 209-ФЗ, содержащие информацию об участнике закупки. В случае, если в реестр вносились изменения в указанный выше период, то предоставляемые сведения должны быть получены не ранее внесения таких изменений.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 209-ФЗ  и сведения о таком участнике отсутствуют в едином реестре субъектов малого и среднего предпринимательства в состав заявки включается декларация о соответствии участника закупки критериям отнесения к субъектам малого и среднего предпринимательства (Для коллективных участников закупки документы, указанные в данном пункте, предоставляются в отношении каждого участника коллективного участника закупки).</w:t>
      </w:r>
    </w:p>
    <w:p w:rsidR="00E519C8" w:rsidRPr="00C351E1" w:rsidRDefault="00E15589" w:rsidP="00C351E1">
      <w:pPr>
        <w:spacing w:after="0"/>
        <w:ind w:firstLine="426"/>
        <w:jc w:val="both"/>
        <w:rPr>
          <w:sz w:val="24"/>
          <w:szCs w:val="24"/>
        </w:rPr>
      </w:pPr>
      <w:r w:rsidRPr="00C351E1">
        <w:rPr>
          <w:sz w:val="24"/>
          <w:szCs w:val="24"/>
        </w:rPr>
        <w:t>10) предложение участника в отношении объекта закупки, а в случае закупки товара также предлагаемая цена единицы товара, наименование страны происхождения товара.</w:t>
      </w:r>
    </w:p>
    <w:p w:rsidR="00E519C8" w:rsidRPr="00D00EBE" w:rsidRDefault="00E15589" w:rsidP="00D00EBE">
      <w:pPr>
        <w:spacing w:after="0"/>
        <w:ind w:firstLine="426"/>
        <w:jc w:val="both"/>
        <w:rPr>
          <w:sz w:val="24"/>
          <w:szCs w:val="24"/>
        </w:rPr>
      </w:pPr>
      <w:r w:rsidRPr="00D00EBE">
        <w:rPr>
          <w:sz w:val="24"/>
          <w:szCs w:val="24"/>
        </w:rPr>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РФ (при наличии в соответствии с законодательством РФ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РФ такие документы передаются вместе с товаром.</w:t>
      </w:r>
    </w:p>
    <w:p w:rsidR="00E519C8" w:rsidRPr="00D00EBE" w:rsidRDefault="00E15589" w:rsidP="00D00EBE">
      <w:pPr>
        <w:spacing w:after="0"/>
        <w:ind w:firstLine="426"/>
        <w:jc w:val="both"/>
        <w:rPr>
          <w:sz w:val="24"/>
          <w:szCs w:val="24"/>
        </w:rPr>
      </w:pPr>
      <w:r w:rsidRPr="00D00EBE">
        <w:rPr>
          <w:sz w:val="24"/>
          <w:szCs w:val="24"/>
        </w:rPr>
        <w:t xml:space="preserve">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в случае, если Заказчиком в документации установлено требование об обеспечении заявки на участие в закупке. </w:t>
      </w:r>
    </w:p>
    <w:p w:rsidR="00E519C8" w:rsidRPr="00D00EBE" w:rsidRDefault="00E15589" w:rsidP="00D00EBE">
      <w:pPr>
        <w:spacing w:after="0"/>
        <w:ind w:firstLine="426"/>
        <w:jc w:val="both"/>
        <w:rPr>
          <w:sz w:val="24"/>
          <w:szCs w:val="24"/>
        </w:rPr>
      </w:pPr>
      <w:r w:rsidRPr="00D00EBE">
        <w:rPr>
          <w:sz w:val="24"/>
          <w:szCs w:val="24"/>
        </w:rPr>
        <w:t>13) в случаях, предусмотренных документацией о закупке, документы, подтверждающие соответствие требованиям, установленным согласно п. 8.2 Положения.</w:t>
      </w:r>
    </w:p>
    <w:p w:rsidR="00E519C8" w:rsidRPr="00D00EBE" w:rsidRDefault="00E15589" w:rsidP="00D00EBE">
      <w:pPr>
        <w:spacing w:after="0"/>
        <w:ind w:firstLine="426"/>
        <w:jc w:val="both"/>
        <w:rPr>
          <w:sz w:val="24"/>
          <w:szCs w:val="24"/>
        </w:rPr>
      </w:pPr>
      <w:r w:rsidRPr="00D00EBE">
        <w:rPr>
          <w:bCs/>
          <w:sz w:val="24"/>
          <w:szCs w:val="24"/>
        </w:rPr>
        <w:t xml:space="preserve">14) </w:t>
      </w:r>
      <w:r w:rsidRPr="00D00EBE">
        <w:rPr>
          <w:sz w:val="24"/>
          <w:szCs w:val="24"/>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rsidR="00E519C8" w:rsidRPr="00D00EBE" w:rsidRDefault="00E15589" w:rsidP="00D00EBE">
      <w:pPr>
        <w:spacing w:after="0"/>
        <w:ind w:firstLine="426"/>
        <w:jc w:val="both"/>
        <w:rPr>
          <w:sz w:val="24"/>
          <w:szCs w:val="24"/>
        </w:rPr>
      </w:pPr>
      <w:r w:rsidRPr="00D00EBE">
        <w:rPr>
          <w:sz w:val="24"/>
          <w:szCs w:val="24"/>
        </w:rPr>
        <w:t xml:space="preserve">15) </w:t>
      </w:r>
      <w:proofErr w:type="gramStart"/>
      <w:r w:rsidRPr="00D00EBE">
        <w:rPr>
          <w:sz w:val="24"/>
          <w:szCs w:val="24"/>
        </w:rPr>
        <w:t>В</w:t>
      </w:r>
      <w:proofErr w:type="gramEnd"/>
      <w:r w:rsidRPr="00D00EBE">
        <w:rPr>
          <w:sz w:val="24"/>
          <w:szCs w:val="24"/>
        </w:rPr>
        <w:t xml:space="preserve"> случае, если участник закупки применяет систему налогообложения, которая предусматривает освобождение от уплаты НДС, предоставляется копия информационного письма о применении участником закупки такой системы налогообложения, выданного Федеральной налоговой службой (Для коллективных участников закупки предоставляется в отношении каждого участника коллективного участника закупки).</w:t>
      </w:r>
    </w:p>
    <w:p w:rsidR="00E519C8" w:rsidRPr="00230076" w:rsidRDefault="00E15589" w:rsidP="00230076">
      <w:pPr>
        <w:spacing w:after="0"/>
        <w:ind w:firstLine="426"/>
        <w:jc w:val="both"/>
        <w:rPr>
          <w:sz w:val="24"/>
          <w:szCs w:val="24"/>
        </w:rPr>
      </w:pPr>
      <w:r w:rsidRPr="00230076">
        <w:rPr>
          <w:sz w:val="24"/>
          <w:szCs w:val="24"/>
        </w:rPr>
        <w:t xml:space="preserve">16) </w:t>
      </w:r>
      <w:proofErr w:type="gramStart"/>
      <w:r w:rsidRPr="00230076">
        <w:rPr>
          <w:sz w:val="24"/>
          <w:szCs w:val="24"/>
        </w:rPr>
        <w:t>В</w:t>
      </w:r>
      <w:proofErr w:type="gramEnd"/>
      <w:r w:rsidRPr="00230076">
        <w:rPr>
          <w:sz w:val="24"/>
          <w:szCs w:val="24"/>
        </w:rPr>
        <w:t xml:space="preserve"> случае участия в закупке нескольких юридических лиц, либо нескольких физических лиц, либо нескольких индивидуальных предпринимателей, выступающих на стороне одного участника закупки в заявке на участие в закупке должен быть представлен договор простого товарищества или иной договор, подтверждающий их участие на стороне участника закупки, заключенный на срок не менее срока действия договора, заключаемого по результатам закупки, участниками которой являются указанные лица. </w:t>
      </w:r>
    </w:p>
    <w:p w:rsidR="00E519C8" w:rsidRPr="00230076" w:rsidRDefault="00E15589" w:rsidP="00230076">
      <w:pPr>
        <w:spacing w:after="0"/>
        <w:ind w:firstLine="426"/>
        <w:jc w:val="both"/>
        <w:rPr>
          <w:sz w:val="24"/>
          <w:szCs w:val="24"/>
        </w:rPr>
      </w:pPr>
      <w:r w:rsidRPr="00230076">
        <w:rPr>
          <w:sz w:val="24"/>
          <w:szCs w:val="24"/>
        </w:rPr>
        <w:t>13.3. В случае если, участник закупки, не являющийся резидентом Российской Федерации, не может предоставить какие-либо документы, то такой участник обязан предоставить аналогичные документы согласно законодательству государства по месту нахождения участника и (или) ведения деятельности в соответствии с п. 13.2 ст. 13 Положения.</w:t>
      </w:r>
    </w:p>
    <w:p w:rsidR="00E519C8" w:rsidRDefault="00E519C8" w:rsidP="00230076">
      <w:pPr>
        <w:spacing w:after="0"/>
        <w:ind w:firstLine="426"/>
        <w:jc w:val="both"/>
        <w:rPr>
          <w:sz w:val="16"/>
          <w:szCs w:val="16"/>
          <w:highlight w:val="lightGray"/>
        </w:rPr>
      </w:pPr>
    </w:p>
    <w:p w:rsidR="00F71D02" w:rsidRPr="002F0C1C" w:rsidRDefault="00F71D02" w:rsidP="00230076">
      <w:pPr>
        <w:spacing w:after="0"/>
        <w:ind w:firstLine="426"/>
        <w:jc w:val="both"/>
        <w:rPr>
          <w:sz w:val="16"/>
          <w:szCs w:val="16"/>
          <w:highlight w:val="lightGray"/>
        </w:rPr>
      </w:pPr>
    </w:p>
    <w:p w:rsidR="00E519C8" w:rsidRPr="002F0C1C" w:rsidRDefault="00E15589" w:rsidP="002F0C1C">
      <w:pPr>
        <w:spacing w:after="0"/>
        <w:ind w:left="-426"/>
        <w:jc w:val="center"/>
        <w:rPr>
          <w:b/>
          <w:sz w:val="24"/>
          <w:szCs w:val="24"/>
        </w:rPr>
      </w:pPr>
      <w:r w:rsidRPr="002F0C1C">
        <w:rPr>
          <w:b/>
          <w:sz w:val="24"/>
          <w:szCs w:val="24"/>
        </w:rPr>
        <w:t>14.Требования к оформлению заявок на участие в закупке</w:t>
      </w:r>
    </w:p>
    <w:p w:rsidR="00E519C8" w:rsidRPr="002F0C1C" w:rsidRDefault="00E15589" w:rsidP="002F0C1C">
      <w:pPr>
        <w:spacing w:after="0"/>
        <w:ind w:firstLine="426"/>
        <w:jc w:val="both"/>
        <w:rPr>
          <w:sz w:val="24"/>
          <w:szCs w:val="24"/>
        </w:rPr>
      </w:pPr>
      <w:r w:rsidRPr="002F0C1C">
        <w:rPr>
          <w:sz w:val="24"/>
          <w:szCs w:val="24"/>
        </w:rPr>
        <w:t>14.1. Для участия в закупке участник закупки должен подготовить заявку, соответствующую требованиям, указанным в документации о закупке.</w:t>
      </w:r>
    </w:p>
    <w:p w:rsidR="00E519C8" w:rsidRPr="002F0C1C" w:rsidRDefault="00E15589" w:rsidP="002F0C1C">
      <w:pPr>
        <w:spacing w:after="0"/>
        <w:ind w:firstLine="426"/>
        <w:jc w:val="both"/>
        <w:rPr>
          <w:sz w:val="24"/>
          <w:szCs w:val="24"/>
        </w:rPr>
      </w:pPr>
      <w:r w:rsidRPr="002F0C1C">
        <w:rPr>
          <w:sz w:val="24"/>
          <w:szCs w:val="24"/>
        </w:rPr>
        <w:t>14.2. Перечень документов, входящих в заявку, указывается в документации о закупке. Документы заявки, должны отвечать требованиям к форме, оформлению и содержанию, установленным извещением о закупке.</w:t>
      </w:r>
    </w:p>
    <w:p w:rsidR="00E519C8" w:rsidRPr="00054CE8" w:rsidRDefault="00E15589" w:rsidP="002F0C1C">
      <w:pPr>
        <w:spacing w:after="0"/>
        <w:ind w:firstLine="426"/>
        <w:jc w:val="both"/>
        <w:rPr>
          <w:sz w:val="24"/>
          <w:szCs w:val="24"/>
        </w:rPr>
      </w:pPr>
      <w:r w:rsidRPr="002F0C1C">
        <w:rPr>
          <w:sz w:val="24"/>
          <w:szCs w:val="24"/>
        </w:rPr>
        <w:lastRenderedPageBreak/>
        <w:t xml:space="preserve">14.3. Документы, входящие в состав заявки, должны быть составлены на русском языке. В случае необходимости предоставления документов, а также иных сведений, составленных на иностранном языке, в заявке должен содержаться авторизованный перевод на русский язык (в специально оговоренных случаях – </w:t>
      </w:r>
      <w:proofErr w:type="spellStart"/>
      <w:r w:rsidRPr="002F0C1C">
        <w:rPr>
          <w:sz w:val="24"/>
          <w:szCs w:val="24"/>
        </w:rPr>
        <w:t>апостилированный</w:t>
      </w:r>
      <w:proofErr w:type="spellEnd"/>
      <w:r w:rsidRPr="002F0C1C">
        <w:rPr>
          <w:sz w:val="24"/>
          <w:szCs w:val="24"/>
        </w:rPr>
        <w:t xml:space="preserve">). Наличие противоречий между оригиналом и переводом, которые изменяют смысл оригинала, расцениваются как несоответствие заявки требованиям, установленным извещением о закупке. Единая комиссия по осуществлению закупок вправе не </w:t>
      </w:r>
      <w:r w:rsidRPr="00054CE8">
        <w:rPr>
          <w:sz w:val="24"/>
          <w:szCs w:val="24"/>
        </w:rPr>
        <w:t>рассматривать документы, не переведенные на русский язык</w:t>
      </w:r>
    </w:p>
    <w:p w:rsidR="00E519C8" w:rsidRPr="002F0C1C" w:rsidRDefault="00E15589" w:rsidP="002F0C1C">
      <w:pPr>
        <w:spacing w:after="0"/>
        <w:ind w:firstLine="426"/>
        <w:jc w:val="both"/>
        <w:rPr>
          <w:sz w:val="24"/>
          <w:szCs w:val="24"/>
        </w:rPr>
      </w:pPr>
      <w:r w:rsidRPr="002F0C1C">
        <w:rPr>
          <w:sz w:val="24"/>
          <w:szCs w:val="24"/>
        </w:rPr>
        <w:t xml:space="preserve">14.4. Все суммы денежных средств, указанные в документах, входящих в состав заявки, должны быть выражены в российских рублях. </w:t>
      </w:r>
    </w:p>
    <w:p w:rsidR="00E519C8" w:rsidRPr="002F0C1C" w:rsidRDefault="00E15589" w:rsidP="002F0C1C">
      <w:pPr>
        <w:spacing w:after="0"/>
        <w:ind w:firstLine="426"/>
        <w:jc w:val="both"/>
        <w:rPr>
          <w:sz w:val="24"/>
          <w:szCs w:val="24"/>
        </w:rPr>
      </w:pPr>
      <w:r w:rsidRPr="002F0C1C">
        <w:rPr>
          <w:sz w:val="24"/>
          <w:szCs w:val="24"/>
        </w:rPr>
        <w:t>14.5. Предложенная участником закупки в заявке цена договора (цена договора без НДС) не должна превышать цену договора (цену договора без НДС), указанную в извещении о закупке.</w:t>
      </w:r>
    </w:p>
    <w:p w:rsidR="00E519C8" w:rsidRPr="002F0C1C" w:rsidRDefault="00E15589" w:rsidP="002F0C1C">
      <w:pPr>
        <w:spacing w:after="0"/>
        <w:ind w:firstLine="426"/>
        <w:jc w:val="both"/>
        <w:rPr>
          <w:sz w:val="24"/>
          <w:szCs w:val="24"/>
        </w:rPr>
      </w:pPr>
      <w:r w:rsidRPr="002F0C1C">
        <w:rPr>
          <w:sz w:val="24"/>
          <w:szCs w:val="24"/>
        </w:rPr>
        <w:t>14.6. Заявка должна содержать предложение Участника закупки по поставке товаров, выполнению работ, оказанию услуг в соответствие с требованиями и на условиях, указанных в проекте договора и Техническом задании и выражено в текущих ценах.</w:t>
      </w:r>
    </w:p>
    <w:p w:rsidR="00E519C8" w:rsidRPr="002F0C1C" w:rsidRDefault="00E15589" w:rsidP="002F0C1C">
      <w:pPr>
        <w:spacing w:after="0"/>
        <w:ind w:firstLine="426"/>
        <w:jc w:val="both"/>
        <w:rPr>
          <w:sz w:val="24"/>
          <w:szCs w:val="24"/>
        </w:rPr>
      </w:pPr>
      <w:r w:rsidRPr="002F0C1C">
        <w:rPr>
          <w:sz w:val="24"/>
          <w:szCs w:val="24"/>
        </w:rPr>
        <w:t>14.7. Заявка должна содержать конкретные характеристики товара, работ, услуг.</w:t>
      </w:r>
    </w:p>
    <w:p w:rsidR="00E519C8" w:rsidRPr="00344210" w:rsidRDefault="00E15589" w:rsidP="00344210">
      <w:pPr>
        <w:spacing w:after="0"/>
        <w:ind w:firstLine="426"/>
        <w:jc w:val="both"/>
        <w:rPr>
          <w:sz w:val="24"/>
          <w:szCs w:val="24"/>
        </w:rPr>
      </w:pPr>
      <w:r w:rsidRPr="00344210">
        <w:rPr>
          <w:sz w:val="24"/>
          <w:szCs w:val="24"/>
        </w:rPr>
        <w:t xml:space="preserve">14.8. Все документы, входящие в состав заявки на участие в закупке, должны быть предоставлены участником в отсканированном виде в доступном для прочтения формате (предпочтительный формат: </w:t>
      </w:r>
      <w:proofErr w:type="spellStart"/>
      <w:r w:rsidRPr="00344210">
        <w:rPr>
          <w:sz w:val="24"/>
          <w:szCs w:val="24"/>
        </w:rPr>
        <w:t>pdf</w:t>
      </w:r>
      <w:proofErr w:type="spellEnd"/>
      <w:r w:rsidRPr="00344210">
        <w:rPr>
          <w:sz w:val="24"/>
          <w:szCs w:val="24"/>
        </w:rPr>
        <w:t>, один файл – один документ). Отсканированный вид документов должен быть четким, пригодным для прочтения.</w:t>
      </w:r>
    </w:p>
    <w:p w:rsidR="00E519C8" w:rsidRPr="00344210" w:rsidRDefault="00E15589" w:rsidP="00344210">
      <w:pPr>
        <w:spacing w:after="0"/>
        <w:ind w:firstLine="426"/>
        <w:jc w:val="both"/>
        <w:rPr>
          <w:sz w:val="24"/>
          <w:szCs w:val="24"/>
        </w:rPr>
      </w:pPr>
      <w:r w:rsidRPr="00344210">
        <w:rPr>
          <w:sz w:val="24"/>
          <w:szCs w:val="24"/>
        </w:rPr>
        <w:t>14.9. Все файлы заявки на участие в закупке должны иметь наименование либо комментарий, позволяющие идентифицировать содержание данного файла, с указанием наименования документа, представленного данным файлом.</w:t>
      </w:r>
    </w:p>
    <w:p w:rsidR="00E519C8" w:rsidRPr="00344210" w:rsidRDefault="00E15589" w:rsidP="00344210">
      <w:pPr>
        <w:spacing w:after="0"/>
        <w:ind w:firstLine="426"/>
        <w:jc w:val="both"/>
        <w:rPr>
          <w:sz w:val="24"/>
          <w:szCs w:val="24"/>
        </w:rPr>
      </w:pPr>
      <w:r w:rsidRPr="00344210">
        <w:rPr>
          <w:sz w:val="24"/>
          <w:szCs w:val="24"/>
        </w:rPr>
        <w:t>14.10. Допускается предоставление документов, сохраненных в архивах.</w:t>
      </w:r>
    </w:p>
    <w:p w:rsidR="00E519C8" w:rsidRPr="00344210" w:rsidRDefault="00E15589" w:rsidP="00344210">
      <w:pPr>
        <w:spacing w:after="0"/>
        <w:ind w:firstLine="426"/>
        <w:jc w:val="both"/>
        <w:rPr>
          <w:sz w:val="24"/>
          <w:szCs w:val="24"/>
        </w:rPr>
      </w:pPr>
      <w:r w:rsidRPr="00344210">
        <w:rPr>
          <w:sz w:val="24"/>
          <w:szCs w:val="24"/>
        </w:rPr>
        <w:t xml:space="preserve">14.1. Оригиналы документов, нотариально заверенные копии документов, а также копий документов, заверенных участником закупки, предоставляются в электронном виде путем использования цветного сканирования (то есть отсканированный вид документа должен позволять установить, что он сделан с оригинала документа, нотариально заверенной копии документа или копии документа, заверенной участником закупки). </w:t>
      </w:r>
    </w:p>
    <w:p w:rsidR="00E519C8" w:rsidRPr="00344210" w:rsidRDefault="00E15589" w:rsidP="00344210">
      <w:pPr>
        <w:spacing w:after="0"/>
        <w:ind w:firstLine="426"/>
        <w:jc w:val="both"/>
        <w:rPr>
          <w:sz w:val="24"/>
          <w:szCs w:val="24"/>
        </w:rPr>
      </w:pPr>
      <w:r w:rsidRPr="00344210">
        <w:rPr>
          <w:sz w:val="24"/>
          <w:szCs w:val="24"/>
        </w:rPr>
        <w:t>14.12. Сведения, которые содержатся в заявке, не должны допускать двусмысленных толкований.</w:t>
      </w:r>
    </w:p>
    <w:p w:rsidR="00E519C8" w:rsidRPr="00344210" w:rsidRDefault="00E15589" w:rsidP="00344210">
      <w:pPr>
        <w:spacing w:after="0"/>
        <w:ind w:firstLine="426"/>
        <w:jc w:val="both"/>
        <w:rPr>
          <w:sz w:val="24"/>
          <w:szCs w:val="24"/>
        </w:rPr>
      </w:pPr>
      <w:r w:rsidRPr="00344210">
        <w:rPr>
          <w:sz w:val="24"/>
          <w:szCs w:val="24"/>
        </w:rPr>
        <w:t>14.13. Документы, входящие в заявку, должны быть достоверными. Документы, содержащие недостоверные сведения, считаются не представленными.</w:t>
      </w:r>
    </w:p>
    <w:p w:rsidR="00E519C8" w:rsidRPr="00344210" w:rsidRDefault="00E15589" w:rsidP="00344210">
      <w:pPr>
        <w:spacing w:after="0"/>
        <w:ind w:firstLine="426"/>
        <w:jc w:val="both"/>
        <w:rPr>
          <w:sz w:val="24"/>
          <w:szCs w:val="24"/>
        </w:rPr>
      </w:pPr>
      <w:r w:rsidRPr="00344210">
        <w:rPr>
          <w:sz w:val="24"/>
          <w:szCs w:val="24"/>
        </w:rPr>
        <w:t>14.14. Заявка направляется оператору электронной торговой площадки в электронной форме в срок, указанный в извещении о проведении закупки в электронной форме. Заявка подается в виде электронного документа.</w:t>
      </w:r>
    </w:p>
    <w:p w:rsidR="00E519C8" w:rsidRPr="00344210" w:rsidRDefault="00E15589" w:rsidP="00344210">
      <w:pPr>
        <w:spacing w:after="0"/>
        <w:ind w:firstLine="426"/>
        <w:jc w:val="both"/>
        <w:rPr>
          <w:sz w:val="24"/>
          <w:szCs w:val="24"/>
        </w:rPr>
      </w:pPr>
      <w:r w:rsidRPr="00344210">
        <w:rPr>
          <w:sz w:val="24"/>
          <w:szCs w:val="24"/>
        </w:rPr>
        <w:t xml:space="preserve">14.15. Невыполнение требований настоящего пункта участником закупки при оформлении заявки на участие в закупке, является основанием для отклонения такой заявки ввиду несоответствия ее требованиям документации о закупке. </w:t>
      </w:r>
    </w:p>
    <w:p w:rsidR="00E519C8" w:rsidRPr="00344210" w:rsidRDefault="00E519C8" w:rsidP="00344210">
      <w:pPr>
        <w:spacing w:after="0"/>
        <w:ind w:firstLine="426"/>
        <w:jc w:val="both"/>
        <w:rPr>
          <w:sz w:val="24"/>
          <w:szCs w:val="24"/>
        </w:rPr>
      </w:pPr>
    </w:p>
    <w:p w:rsidR="00E519C8" w:rsidRPr="00E42FC1" w:rsidRDefault="00E15589">
      <w:pPr>
        <w:pStyle w:val="a8"/>
        <w:spacing w:after="0" w:line="240" w:lineRule="auto"/>
        <w:ind w:left="0"/>
        <w:jc w:val="center"/>
        <w:rPr>
          <w:rFonts w:ascii="Times New Roman" w:hAnsi="Times New Roman"/>
          <w:b/>
          <w:bCs/>
          <w:sz w:val="24"/>
          <w:szCs w:val="24"/>
        </w:rPr>
      </w:pPr>
      <w:r w:rsidRPr="00E42FC1">
        <w:rPr>
          <w:rFonts w:ascii="Times New Roman" w:hAnsi="Times New Roman"/>
          <w:b/>
          <w:bCs/>
          <w:sz w:val="24"/>
          <w:szCs w:val="24"/>
        </w:rPr>
        <w:t>15. Порядок подачи заявки на электронной площадке</w:t>
      </w:r>
    </w:p>
    <w:p w:rsidR="00E519C8" w:rsidRPr="00E42FC1" w:rsidRDefault="00E15589">
      <w:pPr>
        <w:pStyle w:val="a8"/>
        <w:spacing w:after="0" w:line="240" w:lineRule="auto"/>
        <w:ind w:left="0" w:firstLine="720"/>
        <w:jc w:val="both"/>
        <w:rPr>
          <w:rFonts w:ascii="Times New Roman" w:hAnsi="Times New Roman"/>
          <w:sz w:val="24"/>
          <w:szCs w:val="24"/>
        </w:rPr>
      </w:pPr>
      <w:r w:rsidRPr="00E42FC1">
        <w:rPr>
          <w:rFonts w:ascii="Times New Roman" w:hAnsi="Times New Roman"/>
          <w:sz w:val="24"/>
          <w:szCs w:val="24"/>
        </w:rPr>
        <w:t>15.1. Для участия в закупке участники обязаны пройти процедуру регистрации (аккредитации) на электронной площадке. Порядок прохождения регистрации (аккредитации) на электронной площадке определяется Регламентом электронной площадки. Все расходы, связанные с необходимостью регистрации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 объеме. Документооборот между Заказчиком, Оператором электронной площадки и участниками закупки в ходе проведения закупки осуществляется через электронную площадку, указанную в извещении о проведении закупки.</w:t>
      </w:r>
    </w:p>
    <w:p w:rsidR="00E519C8" w:rsidRPr="00054CE8" w:rsidRDefault="00E519C8">
      <w:pPr>
        <w:pStyle w:val="a8"/>
        <w:spacing w:after="0" w:line="240" w:lineRule="auto"/>
        <w:ind w:left="0"/>
        <w:jc w:val="both"/>
        <w:rPr>
          <w:rFonts w:ascii="Times New Roman" w:hAnsi="Times New Roman"/>
          <w:sz w:val="16"/>
          <w:szCs w:val="16"/>
        </w:rPr>
      </w:pPr>
    </w:p>
    <w:p w:rsidR="00E519C8" w:rsidRDefault="00E15589" w:rsidP="00054CE8">
      <w:pPr>
        <w:pStyle w:val="a7"/>
        <w:spacing w:before="0" w:after="0" w:line="240" w:lineRule="auto"/>
        <w:rPr>
          <w:b/>
        </w:rPr>
      </w:pPr>
      <w:bookmarkStart w:id="67" w:name="_Toc320524873"/>
      <w:bookmarkStart w:id="68" w:name="_Toc7541208"/>
      <w:bookmarkEnd w:id="66"/>
      <w:r w:rsidRPr="00E42FC1">
        <w:rPr>
          <w:b/>
        </w:rPr>
        <w:t>16. Обеспечение заявки</w:t>
      </w:r>
      <w:bookmarkEnd w:id="67"/>
      <w:bookmarkEnd w:id="68"/>
    </w:p>
    <w:p w:rsidR="00E519C8" w:rsidRPr="00E42FC1" w:rsidRDefault="00E15589" w:rsidP="00054CE8">
      <w:pPr>
        <w:pStyle w:val="12"/>
        <w:numPr>
          <w:ilvl w:val="0"/>
          <w:numId w:val="0"/>
        </w:numPr>
        <w:spacing w:before="0" w:after="0"/>
        <w:ind w:firstLine="426"/>
      </w:pPr>
      <w:r w:rsidRPr="00E42FC1">
        <w:t xml:space="preserve">16.1. При проведении конкурса в электронной форме, аукциона в электронной форме, запроса котировок в электронной форме и запроса предложений в электронной форме Заказчик вправе </w:t>
      </w:r>
      <w:r w:rsidRPr="00E42FC1">
        <w:lastRenderedPageBreak/>
        <w:t xml:space="preserve">устанавливать требование об обеспечении заявки на участие в соответствии с </w:t>
      </w:r>
      <w:proofErr w:type="spellStart"/>
      <w:r w:rsidRPr="00E42FC1">
        <w:t>ч.ч</w:t>
      </w:r>
      <w:proofErr w:type="spellEnd"/>
      <w:r w:rsidRPr="00E42FC1">
        <w:t>. 25-27 ст.3.2 Федерального закона № 223-ФЗ.</w:t>
      </w:r>
    </w:p>
    <w:p w:rsidR="00E519C8" w:rsidRPr="00E42FC1" w:rsidRDefault="00E15589" w:rsidP="00E42FC1">
      <w:pPr>
        <w:pStyle w:val="12"/>
        <w:numPr>
          <w:ilvl w:val="0"/>
          <w:numId w:val="0"/>
        </w:numPr>
        <w:ind w:firstLine="426"/>
      </w:pPr>
      <w:r w:rsidRPr="00E42FC1">
        <w:t xml:space="preserve">16.2. Если в документации о закупке, осуществляемой в соответствии с </w:t>
      </w:r>
      <w:hyperlink r:id="rId23">
        <w:r w:rsidRPr="00E42FC1">
          <w:t>подпунктом "б" пункта 4</w:t>
        </w:r>
      </w:hyperlink>
      <w:r w:rsidRPr="00E42FC1">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«Положение об особенностях участия СМСП»),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w:t>
      </w:r>
    </w:p>
    <w:p w:rsidR="00E519C8" w:rsidRPr="00E42FC1" w:rsidRDefault="00E15589" w:rsidP="00E42FC1">
      <w:pPr>
        <w:pStyle w:val="12"/>
        <w:numPr>
          <w:ilvl w:val="0"/>
          <w:numId w:val="0"/>
        </w:numPr>
        <w:ind w:firstLine="426"/>
      </w:pPr>
      <w:r w:rsidRPr="00E42FC1">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E519C8" w:rsidRPr="0076166E" w:rsidRDefault="00E15589" w:rsidP="00E42FC1">
      <w:pPr>
        <w:pStyle w:val="12"/>
        <w:numPr>
          <w:ilvl w:val="0"/>
          <w:numId w:val="0"/>
        </w:numPr>
        <w:ind w:firstLine="426"/>
      </w:pPr>
      <w:r w:rsidRPr="00E42FC1">
        <w:t xml:space="preserve">16.3.Денежные средства, внесенные в качестве обеспечения заявки на участие в закупке, в том числе осуществляемой в соответствии с </w:t>
      </w:r>
      <w:hyperlink r:id="rId24">
        <w:r w:rsidRPr="0076166E">
          <w:t>подпунктом "б" пункта 4</w:t>
        </w:r>
      </w:hyperlink>
      <w:r w:rsidRPr="0076166E">
        <w:t xml:space="preserve"> Положения </w:t>
      </w:r>
      <w:r w:rsidRPr="0076166E">
        <w:rPr>
          <w:rFonts w:eastAsia="Times New Roman"/>
          <w:bCs/>
        </w:rPr>
        <w:t>об особенностях участия СМСП</w:t>
      </w:r>
      <w:r w:rsidRPr="0076166E">
        <w:t>, на счет, указанный в документации о такой закупке, возвращаются:</w:t>
      </w:r>
    </w:p>
    <w:p w:rsidR="00E519C8" w:rsidRPr="0076166E" w:rsidRDefault="00E15589" w:rsidP="00F02F71">
      <w:pPr>
        <w:pStyle w:val="12"/>
        <w:numPr>
          <w:ilvl w:val="0"/>
          <w:numId w:val="0"/>
        </w:numPr>
        <w:spacing w:before="0" w:after="0"/>
        <w:ind w:firstLine="426"/>
      </w:pPr>
      <w:r w:rsidRPr="0076166E">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E519C8" w:rsidRPr="00F02F71" w:rsidRDefault="00E15589" w:rsidP="00F02F71">
      <w:pPr>
        <w:pStyle w:val="12"/>
        <w:numPr>
          <w:ilvl w:val="0"/>
          <w:numId w:val="0"/>
        </w:numPr>
        <w:spacing w:before="0" w:after="0"/>
        <w:ind w:firstLine="426"/>
      </w:pPr>
      <w:r w:rsidRPr="00F02F71">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519C8" w:rsidRPr="00F02F71" w:rsidRDefault="00E519C8">
      <w:pPr>
        <w:pStyle w:val="12"/>
        <w:numPr>
          <w:ilvl w:val="0"/>
          <w:numId w:val="0"/>
        </w:numPr>
        <w:ind w:firstLine="426"/>
      </w:pPr>
    </w:p>
    <w:p w:rsidR="00E519C8" w:rsidRPr="00F02F71" w:rsidRDefault="00E15589">
      <w:pPr>
        <w:pStyle w:val="12"/>
        <w:numPr>
          <w:ilvl w:val="0"/>
          <w:numId w:val="0"/>
        </w:numPr>
        <w:spacing w:before="0" w:after="0"/>
        <w:ind w:left="-425" w:firstLine="426"/>
        <w:jc w:val="center"/>
        <w:rPr>
          <w:b/>
        </w:rPr>
      </w:pPr>
      <w:r w:rsidRPr="00F02F71">
        <w:rPr>
          <w:b/>
          <w:bCs/>
        </w:rPr>
        <w:t>17</w:t>
      </w:r>
      <w:r w:rsidRPr="00F02F71">
        <w:rPr>
          <w:b/>
        </w:rPr>
        <w:t>.</w:t>
      </w:r>
      <w:r w:rsidRPr="00F02F71">
        <w:t xml:space="preserve"> </w:t>
      </w:r>
      <w:r w:rsidRPr="00F02F71">
        <w:rPr>
          <w:b/>
        </w:rPr>
        <w:t>Рассмотрение заявок на участие в закупке</w:t>
      </w:r>
    </w:p>
    <w:p w:rsidR="00E519C8" w:rsidRPr="00F02F71" w:rsidRDefault="00E15589" w:rsidP="00F02F71">
      <w:pPr>
        <w:spacing w:after="0"/>
        <w:ind w:firstLine="426"/>
        <w:jc w:val="both"/>
        <w:rPr>
          <w:sz w:val="24"/>
          <w:szCs w:val="24"/>
        </w:rPr>
      </w:pPr>
      <w:r w:rsidRPr="00F02F71">
        <w:rPr>
          <w:sz w:val="24"/>
          <w:szCs w:val="24"/>
        </w:rPr>
        <w:t>17.1. Рассмотрение заявок на участие в закупке осуществляется Единой комиссией.</w:t>
      </w:r>
    </w:p>
    <w:p w:rsidR="00E519C8" w:rsidRPr="00F02F71" w:rsidRDefault="00E15589" w:rsidP="00F02F71">
      <w:pPr>
        <w:spacing w:after="0"/>
        <w:ind w:firstLine="426"/>
        <w:jc w:val="both"/>
        <w:rPr>
          <w:sz w:val="24"/>
          <w:szCs w:val="24"/>
        </w:rPr>
      </w:pPr>
      <w:r w:rsidRPr="00F02F71">
        <w:rPr>
          <w:sz w:val="24"/>
          <w:szCs w:val="24"/>
        </w:rPr>
        <w:t>17.2. Рассмотрение заявок на участие в закупке осуществляется в следующем порядке:</w:t>
      </w:r>
    </w:p>
    <w:p w:rsidR="00E519C8" w:rsidRPr="00F02F71" w:rsidRDefault="00E15589" w:rsidP="00F02F71">
      <w:pPr>
        <w:spacing w:after="0"/>
        <w:ind w:firstLine="426"/>
        <w:jc w:val="both"/>
        <w:rPr>
          <w:sz w:val="24"/>
          <w:szCs w:val="24"/>
          <w:highlight w:val="yellow"/>
        </w:rPr>
      </w:pPr>
      <w:r w:rsidRPr="00F02F71">
        <w:rPr>
          <w:sz w:val="24"/>
          <w:szCs w:val="24"/>
        </w:rPr>
        <w:t>1) проверяется состав, содержание и оформление заявок на соответствие требованиям документации о закупке, ст.ст.13-14 Положения.</w:t>
      </w:r>
    </w:p>
    <w:p w:rsidR="00E519C8" w:rsidRPr="00F02F71" w:rsidRDefault="00E15589" w:rsidP="00F02F71">
      <w:pPr>
        <w:spacing w:after="0"/>
        <w:ind w:firstLine="426"/>
        <w:jc w:val="both"/>
        <w:rPr>
          <w:sz w:val="24"/>
          <w:szCs w:val="24"/>
        </w:rPr>
      </w:pPr>
      <w:r w:rsidRPr="00F02F71">
        <w:rPr>
          <w:sz w:val="24"/>
          <w:szCs w:val="24"/>
        </w:rPr>
        <w:t>2) проверяется достоверность сведений и документов, поданные в составе заявки на участие в закупке;</w:t>
      </w:r>
    </w:p>
    <w:p w:rsidR="00E519C8" w:rsidRPr="00F02F71" w:rsidRDefault="00E15589" w:rsidP="00F02F71">
      <w:pPr>
        <w:spacing w:after="0"/>
        <w:ind w:firstLine="426"/>
        <w:jc w:val="both"/>
        <w:rPr>
          <w:sz w:val="24"/>
          <w:szCs w:val="24"/>
        </w:rPr>
      </w:pPr>
      <w:r w:rsidRPr="00F02F71">
        <w:rPr>
          <w:sz w:val="24"/>
          <w:szCs w:val="24"/>
        </w:rPr>
        <w:t>3) проверяется участник Закупки на соответствие требованиям, установленным в соответствии с п.12.1 и п.12.4 ст.12 Положения.</w:t>
      </w:r>
    </w:p>
    <w:p w:rsidR="00E519C8" w:rsidRPr="00F02F71" w:rsidRDefault="00E15589" w:rsidP="00F02F71">
      <w:pPr>
        <w:spacing w:after="0"/>
        <w:ind w:firstLine="426"/>
        <w:jc w:val="both"/>
        <w:rPr>
          <w:sz w:val="24"/>
          <w:szCs w:val="24"/>
        </w:rPr>
      </w:pPr>
      <w:r w:rsidRPr="00F02F71">
        <w:rPr>
          <w:sz w:val="24"/>
          <w:szCs w:val="24"/>
        </w:rPr>
        <w:t>4) проверяется предложение об условиях исполнения договора на соответствие требованиям документации о закупке;</w:t>
      </w:r>
    </w:p>
    <w:p w:rsidR="00E519C8" w:rsidRPr="00F02F71" w:rsidRDefault="00E15589" w:rsidP="00F02F71">
      <w:pPr>
        <w:spacing w:after="0"/>
        <w:ind w:firstLine="426"/>
        <w:jc w:val="both"/>
        <w:rPr>
          <w:sz w:val="24"/>
          <w:szCs w:val="24"/>
        </w:rPr>
      </w:pPr>
      <w:r w:rsidRPr="00F02F71">
        <w:rPr>
          <w:sz w:val="24"/>
          <w:szCs w:val="24"/>
        </w:rPr>
        <w:t>5) проверяется соответствие предлагаемой цены договора, указанной в заявке к установленной в документации начальной (максимальной) цене договора;</w:t>
      </w:r>
    </w:p>
    <w:p w:rsidR="00E519C8" w:rsidRPr="00F02F71" w:rsidRDefault="00E15589" w:rsidP="00F02F71">
      <w:pPr>
        <w:spacing w:after="0"/>
        <w:ind w:firstLine="426"/>
        <w:jc w:val="both"/>
        <w:rPr>
          <w:sz w:val="24"/>
          <w:szCs w:val="24"/>
        </w:rPr>
      </w:pPr>
      <w:r w:rsidRPr="00F02F71">
        <w:rPr>
          <w:sz w:val="24"/>
          <w:szCs w:val="24"/>
        </w:rPr>
        <w:t>6) проверяется наличие документов, подтверждающих предоставление обеспечения заявки, если соответствующее требование устанавливалось;</w:t>
      </w:r>
    </w:p>
    <w:p w:rsidR="00E519C8" w:rsidRPr="00F02F71" w:rsidRDefault="00E15589" w:rsidP="00F02F71">
      <w:pPr>
        <w:spacing w:after="0"/>
        <w:ind w:firstLine="426"/>
        <w:jc w:val="both"/>
        <w:rPr>
          <w:sz w:val="24"/>
          <w:szCs w:val="24"/>
        </w:rPr>
      </w:pPr>
      <w:r w:rsidRPr="00F02F71">
        <w:rPr>
          <w:sz w:val="24"/>
          <w:szCs w:val="24"/>
        </w:rPr>
        <w:t>7) проверяется наличие сведений о поставщике в реестре недобросовестных поставщиков, если соответствующие требования устанавливались;</w:t>
      </w:r>
    </w:p>
    <w:p w:rsidR="00E519C8" w:rsidRPr="00F02F71" w:rsidRDefault="00E15589" w:rsidP="0032161F">
      <w:pPr>
        <w:spacing w:after="0"/>
        <w:ind w:firstLine="426"/>
        <w:jc w:val="both"/>
        <w:rPr>
          <w:sz w:val="24"/>
          <w:szCs w:val="24"/>
        </w:rPr>
      </w:pPr>
      <w:r w:rsidRPr="00F02F71">
        <w:rPr>
          <w:sz w:val="24"/>
          <w:szCs w:val="24"/>
        </w:rPr>
        <w:t>8) принимается решение о допуске/отказе в допуске участнику закупки.</w:t>
      </w:r>
    </w:p>
    <w:p w:rsidR="00E519C8" w:rsidRPr="00F02F71" w:rsidRDefault="00E15589" w:rsidP="0032161F">
      <w:pPr>
        <w:spacing w:after="0"/>
        <w:ind w:firstLine="142"/>
        <w:jc w:val="both"/>
        <w:rPr>
          <w:sz w:val="24"/>
          <w:szCs w:val="24"/>
        </w:rPr>
      </w:pPr>
      <w:r w:rsidRPr="00F02F71">
        <w:rPr>
          <w:sz w:val="24"/>
          <w:szCs w:val="24"/>
        </w:rPr>
        <w:t>17.3. Участнику закупки должно быть отказано в допуске к участию в закупке в случаях:</w:t>
      </w:r>
    </w:p>
    <w:p w:rsidR="00E519C8" w:rsidRPr="00F02F71" w:rsidRDefault="00E15589" w:rsidP="0032161F">
      <w:pPr>
        <w:spacing w:after="0"/>
        <w:ind w:firstLine="426"/>
        <w:jc w:val="both"/>
        <w:rPr>
          <w:sz w:val="24"/>
          <w:szCs w:val="24"/>
        </w:rPr>
      </w:pPr>
      <w:r w:rsidRPr="00F02F71">
        <w:rPr>
          <w:sz w:val="24"/>
          <w:szCs w:val="24"/>
        </w:rPr>
        <w:t>1) непредставления документов, а также иных сведений, требование о наличии которых установлено документацией о закупке, либо наличие в таких документах недостоверных сведений об участнике закупки или о закупаемых товарах, работах, услугах;</w:t>
      </w:r>
    </w:p>
    <w:p w:rsidR="00E519C8" w:rsidRPr="00F02F71" w:rsidRDefault="00E15589" w:rsidP="0032161F">
      <w:pPr>
        <w:spacing w:after="0"/>
        <w:ind w:firstLine="426"/>
        <w:jc w:val="both"/>
        <w:rPr>
          <w:sz w:val="24"/>
          <w:szCs w:val="24"/>
        </w:rPr>
      </w:pPr>
      <w:r w:rsidRPr="00F02F71">
        <w:rPr>
          <w:sz w:val="24"/>
          <w:szCs w:val="24"/>
        </w:rPr>
        <w:t>2) несоответствия участника закупки установленным в документации о закупке в соответствии с п.12.1 ст. 12 Положения требованиям;</w:t>
      </w:r>
    </w:p>
    <w:p w:rsidR="00E519C8" w:rsidRPr="00F02F71" w:rsidRDefault="00E15589" w:rsidP="0032161F">
      <w:pPr>
        <w:spacing w:after="0"/>
        <w:ind w:firstLine="426"/>
        <w:jc w:val="both"/>
        <w:rPr>
          <w:sz w:val="24"/>
          <w:szCs w:val="24"/>
        </w:rPr>
      </w:pPr>
      <w:r w:rsidRPr="00F02F71">
        <w:rPr>
          <w:sz w:val="24"/>
          <w:szCs w:val="24"/>
        </w:rPr>
        <w:t xml:space="preserve">3) несоответствия заявки на участие в закупке требованиям, установленным документацией о закупке, в том числе наличия в таких заявках предложений о цене договора, превышающей начальную (максимальную) цену договора (цену лота) и предложений о сроках поставки товаров, выполнения работ, оказания услуг меньше минимального и больше максимального, предложение о цене, предложений о поставке товара, оказания услуг, выполнения работ с характеристиками ниже </w:t>
      </w:r>
      <w:r w:rsidRPr="00F02F71">
        <w:rPr>
          <w:sz w:val="24"/>
          <w:szCs w:val="24"/>
        </w:rPr>
        <w:lastRenderedPageBreak/>
        <w:t>установленных Заказчиком в документации и неконкретными  характеристиками (с использованием слов «более» «менее» и т.п.);</w:t>
      </w:r>
    </w:p>
    <w:p w:rsidR="00E519C8" w:rsidRPr="00F02F71" w:rsidRDefault="00E15589" w:rsidP="0032161F">
      <w:pPr>
        <w:spacing w:after="0"/>
        <w:ind w:firstLine="426"/>
        <w:jc w:val="both"/>
        <w:rPr>
          <w:sz w:val="24"/>
          <w:szCs w:val="24"/>
        </w:rPr>
      </w:pPr>
      <w:r w:rsidRPr="00F02F71">
        <w:rPr>
          <w:sz w:val="24"/>
          <w:szCs w:val="24"/>
        </w:rPr>
        <w:t>4) непредставления в составе заявки документов, подтверждающих внесение денежных средств в полном объеме в качестве обеспечения заявки на участие в закупке; невнесения (внесения в неполном объеме) денежных средств в качестве обеспечения заявки на участие в закупке, если такое требование установлено документацией о закупке.</w:t>
      </w:r>
    </w:p>
    <w:p w:rsidR="00E519C8" w:rsidRPr="00F02F71" w:rsidRDefault="00E15589" w:rsidP="0032161F">
      <w:pPr>
        <w:spacing w:after="0"/>
        <w:ind w:firstLine="284"/>
        <w:jc w:val="both"/>
        <w:rPr>
          <w:sz w:val="24"/>
          <w:szCs w:val="24"/>
        </w:rPr>
      </w:pPr>
      <w:r w:rsidRPr="00F02F71">
        <w:rPr>
          <w:sz w:val="24"/>
          <w:szCs w:val="24"/>
        </w:rPr>
        <w:t>17.4. Отказ в допуске к участию в закупке по основаниям, не предусмотренным п. 17.3 Положения, не допускается.</w:t>
      </w:r>
    </w:p>
    <w:p w:rsidR="00E519C8" w:rsidRPr="00F02F71" w:rsidRDefault="00E15589" w:rsidP="0032161F">
      <w:pPr>
        <w:spacing w:after="0"/>
        <w:ind w:firstLine="284"/>
        <w:jc w:val="both"/>
        <w:rPr>
          <w:sz w:val="24"/>
          <w:szCs w:val="24"/>
        </w:rPr>
      </w:pPr>
      <w:r w:rsidRPr="00F02F71">
        <w:rPr>
          <w:sz w:val="24"/>
          <w:szCs w:val="24"/>
        </w:rPr>
        <w:t>17.5. В случае участия в закупке нескольких юридических лиц, либо нескольких физических лиц, либо нескольких индивидуальных предпринимателей, выступающих на стороне одного участника закупки, решение о соответствии такого участника закупки установленным документацией требованиям принимается по результатам рассмотрения сведений о каждом из таких юридических, физических лиц или индивидуальных предпринимателей, выступающих на стороне одного участника закупки.</w:t>
      </w:r>
    </w:p>
    <w:p w:rsidR="00E519C8" w:rsidRPr="00F02F71" w:rsidRDefault="00E15589" w:rsidP="0032161F">
      <w:pPr>
        <w:spacing w:after="0"/>
        <w:ind w:firstLine="284"/>
        <w:jc w:val="both"/>
        <w:rPr>
          <w:sz w:val="24"/>
          <w:szCs w:val="24"/>
        </w:rPr>
      </w:pPr>
      <w:r w:rsidRPr="00F02F71">
        <w:rPr>
          <w:sz w:val="24"/>
          <w:szCs w:val="24"/>
        </w:rPr>
        <w:t xml:space="preserve">17.6. При несоответствии одного из юридических лиц, или физических лиц, или индивидуальных предпринимателей, выступающих на стороне одного участника закупки, требованиям, установленным </w:t>
      </w:r>
      <w:bookmarkStart w:id="69" w:name="_Hlk41246908"/>
      <w:r w:rsidRPr="00F02F71">
        <w:rPr>
          <w:sz w:val="24"/>
          <w:szCs w:val="24"/>
        </w:rPr>
        <w:t xml:space="preserve">п.12.1 ст.12 </w:t>
      </w:r>
      <w:bookmarkEnd w:id="69"/>
      <w:r w:rsidRPr="00F02F71">
        <w:rPr>
          <w:sz w:val="24"/>
          <w:szCs w:val="24"/>
        </w:rPr>
        <w:t>Положения, такому участнику закупки отказывается в допуске к участию в закупке.</w:t>
      </w:r>
    </w:p>
    <w:p w:rsidR="00E519C8" w:rsidRPr="0032161F" w:rsidRDefault="00E15589" w:rsidP="0032161F">
      <w:pPr>
        <w:ind w:firstLine="426"/>
        <w:jc w:val="both"/>
        <w:rPr>
          <w:sz w:val="24"/>
          <w:szCs w:val="24"/>
        </w:rPr>
      </w:pPr>
      <w:r w:rsidRPr="0032161F">
        <w:rPr>
          <w:sz w:val="24"/>
          <w:szCs w:val="24"/>
        </w:rPr>
        <w:t>17.</w:t>
      </w:r>
      <w:r w:rsidR="0032161F" w:rsidRPr="0032161F">
        <w:rPr>
          <w:sz w:val="24"/>
          <w:szCs w:val="24"/>
        </w:rPr>
        <w:t>7</w:t>
      </w:r>
      <w:r w:rsidRPr="0032161F">
        <w:rPr>
          <w:sz w:val="24"/>
          <w:szCs w:val="24"/>
        </w:rPr>
        <w:t>. В случае необходимости Заказчик вправе продлить сроки рассмотрения заявок, установленные в извещении и документации о закупке. При принятии такого решения участники Закупок в обязательном порядке должны быть уведомлены.</w:t>
      </w:r>
    </w:p>
    <w:p w:rsidR="00E519C8" w:rsidRPr="00ED3E21" w:rsidRDefault="00E15589">
      <w:pPr>
        <w:pStyle w:val="12"/>
        <w:numPr>
          <w:ilvl w:val="0"/>
          <w:numId w:val="0"/>
        </w:numPr>
        <w:spacing w:before="0" w:after="0"/>
        <w:jc w:val="center"/>
        <w:rPr>
          <w:b/>
          <w:lang w:eastAsia="ar-SA"/>
        </w:rPr>
      </w:pPr>
      <w:r w:rsidRPr="00ED3E21">
        <w:rPr>
          <w:b/>
          <w:bCs/>
        </w:rPr>
        <w:t>18.</w:t>
      </w:r>
      <w:r w:rsidRPr="00ED3E21">
        <w:t xml:space="preserve"> </w:t>
      </w:r>
      <w:bookmarkStart w:id="70" w:name="_Toc7541211"/>
      <w:bookmarkStart w:id="71" w:name="_Toc320553693"/>
      <w:r w:rsidRPr="00ED3E21">
        <w:rPr>
          <w:b/>
          <w:lang w:eastAsia="ar-SA"/>
        </w:rPr>
        <w:t>Оценка заявок на участие в закупке, окончательных предложений участников закупки и критерии этой оценки</w:t>
      </w:r>
      <w:bookmarkEnd w:id="70"/>
      <w:bookmarkEnd w:id="71"/>
    </w:p>
    <w:p w:rsidR="00E519C8" w:rsidRPr="00810B20" w:rsidRDefault="00E15589" w:rsidP="00810B20">
      <w:pPr>
        <w:pStyle w:val="12"/>
        <w:numPr>
          <w:ilvl w:val="0"/>
          <w:numId w:val="0"/>
        </w:numPr>
        <w:spacing w:before="0"/>
        <w:ind w:firstLine="426"/>
      </w:pPr>
      <w:r w:rsidRPr="00810B20">
        <w:t>18.1. Для оценки и сопоставления заявок на участие в закупке устанавливается следующая методика оценки (включая качественные и квалификационные критерии оценки, а также иные критерии, характеризующие условия исполнения договора). Данная методика оценки не применяется в закупках, в которых используется один критерий оценки – «цена договора» (аукцион в электронной форме и запрос котировок в электронной форме). При проведении остальных закупок документацией о проведении закупки устанавливается не менее двух критериев оценки, одним из которых является критерий "цена договора".</w:t>
      </w:r>
    </w:p>
    <w:p w:rsidR="00E519C8" w:rsidRPr="00810B20" w:rsidRDefault="00E15589" w:rsidP="00810B20">
      <w:pPr>
        <w:pStyle w:val="12"/>
        <w:numPr>
          <w:ilvl w:val="0"/>
          <w:numId w:val="0"/>
        </w:numPr>
        <w:spacing w:before="0"/>
        <w:ind w:firstLine="426"/>
      </w:pPr>
      <w:r w:rsidRPr="00810B20">
        <w:rPr>
          <w:bCs/>
        </w:rPr>
        <w:t>18.2</w:t>
      </w:r>
      <w:r w:rsidRPr="00810B20">
        <w:t xml:space="preserve">. </w:t>
      </w:r>
      <w:r w:rsidRPr="00810B20">
        <w:rPr>
          <w:bCs/>
        </w:rPr>
        <w:t>Критерий - существенный признак, на основании которого производится оценка.</w:t>
      </w:r>
    </w:p>
    <w:p w:rsidR="00E519C8" w:rsidRPr="00810B20" w:rsidRDefault="00E15589" w:rsidP="00810B20">
      <w:pPr>
        <w:pStyle w:val="12"/>
        <w:numPr>
          <w:ilvl w:val="0"/>
          <w:numId w:val="0"/>
        </w:numPr>
        <w:spacing w:before="0"/>
        <w:ind w:firstLine="426"/>
      </w:pPr>
      <w:r w:rsidRPr="00810B20">
        <w:t>18.2.1. Для оценки заявок на участие в закупке, окончательных предложений участников закупки Заказчик использует следующие критерии:</w:t>
      </w:r>
    </w:p>
    <w:p w:rsidR="00E519C8" w:rsidRPr="00810B20" w:rsidRDefault="00E15589" w:rsidP="00810B20">
      <w:pPr>
        <w:pStyle w:val="12"/>
        <w:numPr>
          <w:ilvl w:val="0"/>
          <w:numId w:val="0"/>
        </w:numPr>
        <w:ind w:firstLine="426"/>
        <w:rPr>
          <w:rFonts w:eastAsia="Times New Roman"/>
          <w:bCs/>
        </w:rPr>
      </w:pPr>
      <w:r w:rsidRPr="00810B20">
        <w:rPr>
          <w:rFonts w:eastAsia="Times New Roman"/>
          <w:bCs/>
        </w:rPr>
        <w:t>а) характеризующиеся как стоимостные критерии оценки:</w:t>
      </w:r>
    </w:p>
    <w:p w:rsidR="00E519C8" w:rsidRPr="00810B20" w:rsidRDefault="00E15589" w:rsidP="00810B20">
      <w:pPr>
        <w:pStyle w:val="12"/>
        <w:numPr>
          <w:ilvl w:val="0"/>
          <w:numId w:val="0"/>
        </w:numPr>
        <w:ind w:firstLine="426"/>
        <w:rPr>
          <w:rFonts w:eastAsia="Times New Roman"/>
          <w:bCs/>
        </w:rPr>
      </w:pPr>
      <w:r w:rsidRPr="00810B20">
        <w:rPr>
          <w:rFonts w:eastAsia="Times New Roman"/>
          <w:bCs/>
        </w:rPr>
        <w:t>- цена договора или сумма цен единиц товара, работы, услуги;</w:t>
      </w:r>
    </w:p>
    <w:p w:rsidR="00E519C8" w:rsidRPr="00810B20" w:rsidRDefault="00E15589" w:rsidP="00810B20">
      <w:pPr>
        <w:pStyle w:val="12"/>
        <w:numPr>
          <w:ilvl w:val="0"/>
          <w:numId w:val="0"/>
        </w:numPr>
        <w:ind w:firstLine="426"/>
        <w:rPr>
          <w:rFonts w:eastAsia="Times New Roman"/>
        </w:rPr>
      </w:pPr>
      <w:r w:rsidRPr="00810B20">
        <w:rPr>
          <w:rFonts w:eastAsia="Times New Roman"/>
          <w:bCs/>
        </w:rPr>
        <w:t>- расходы на эксплуатацию и ремонт товаров (объектов), использование результатов работ, в</w:t>
      </w:r>
      <w:r w:rsidRPr="00810B20">
        <w:rPr>
          <w:rFonts w:eastAsia="Times New Roman"/>
        </w:rPr>
        <w:t xml:space="preserve"> случае осуществления закупки, по результатам которой заключается договор, по условиям которого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E519C8" w:rsidRPr="00223DD2" w:rsidRDefault="00E15589" w:rsidP="00223DD2">
      <w:pPr>
        <w:pStyle w:val="12"/>
        <w:numPr>
          <w:ilvl w:val="0"/>
          <w:numId w:val="0"/>
        </w:numPr>
        <w:spacing w:before="0" w:after="0"/>
        <w:ind w:firstLine="426"/>
        <w:rPr>
          <w:rFonts w:eastAsia="Times New Roman"/>
        </w:rPr>
      </w:pPr>
      <w:r>
        <w:rPr>
          <w:rFonts w:eastAsia="Times New Roman"/>
          <w:sz w:val="28"/>
          <w:szCs w:val="28"/>
        </w:rPr>
        <w:t xml:space="preserve">- </w:t>
      </w:r>
      <w:r w:rsidRPr="00223DD2">
        <w:rPr>
          <w:rFonts w:eastAsia="Times New Roman"/>
          <w:bCs/>
        </w:rPr>
        <w:t>стоимость жизненного цикла товара (объекта), созданного в результате выполнения работы,</w:t>
      </w:r>
      <w:r w:rsidRPr="00223DD2">
        <w:rPr>
          <w:rFonts w:eastAsia="Times New Roman"/>
        </w:rPr>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w:t>
      </w:r>
    </w:p>
    <w:p w:rsidR="00E519C8" w:rsidRPr="00223DD2" w:rsidRDefault="00E15589" w:rsidP="00223DD2">
      <w:pPr>
        <w:pStyle w:val="12"/>
        <w:numPr>
          <w:ilvl w:val="0"/>
          <w:numId w:val="0"/>
        </w:numPr>
        <w:spacing w:before="0" w:after="0"/>
        <w:ind w:firstLine="426"/>
        <w:rPr>
          <w:rFonts w:eastAsia="Times New Roman"/>
          <w:bCs/>
        </w:rPr>
      </w:pPr>
      <w:r w:rsidRPr="00223DD2">
        <w:rPr>
          <w:rFonts w:eastAsia="Times New Roman"/>
          <w:bCs/>
        </w:rPr>
        <w:t xml:space="preserve">б) характеризующиеся как </w:t>
      </w:r>
      <w:proofErr w:type="spellStart"/>
      <w:r w:rsidRPr="00223DD2">
        <w:rPr>
          <w:rFonts w:eastAsia="Times New Roman"/>
          <w:bCs/>
        </w:rPr>
        <w:t>нестоимостные</w:t>
      </w:r>
      <w:proofErr w:type="spellEnd"/>
      <w:r w:rsidRPr="00223DD2">
        <w:rPr>
          <w:rFonts w:eastAsia="Times New Roman"/>
          <w:bCs/>
        </w:rPr>
        <w:t xml:space="preserve"> критерии оценки:</w:t>
      </w:r>
    </w:p>
    <w:p w:rsidR="00E519C8" w:rsidRPr="00223DD2" w:rsidRDefault="00E15589" w:rsidP="00223DD2">
      <w:pPr>
        <w:pStyle w:val="12"/>
        <w:numPr>
          <w:ilvl w:val="0"/>
          <w:numId w:val="0"/>
        </w:numPr>
        <w:spacing w:before="0" w:after="0"/>
        <w:ind w:firstLine="426"/>
      </w:pPr>
      <w:r w:rsidRPr="00223DD2">
        <w:rPr>
          <w:rFonts w:eastAsia="Times New Roman"/>
          <w:bCs/>
        </w:rPr>
        <w:t xml:space="preserve">- </w:t>
      </w:r>
      <w:r w:rsidRPr="00223DD2">
        <w:t>наличие квалифицированного персонала. В случае применения данного требования в документации о закупке должно быть установлено минимально необходимое количество квалифицированного персонала, конкретные требования к его квалификации и конкретный перечень документов, которыми участник подтверждает соответствие данному требованию;</w:t>
      </w:r>
    </w:p>
    <w:p w:rsidR="00E519C8" w:rsidRPr="00223DD2" w:rsidRDefault="00E15589" w:rsidP="00223DD2">
      <w:pPr>
        <w:pStyle w:val="12"/>
        <w:numPr>
          <w:ilvl w:val="0"/>
          <w:numId w:val="0"/>
        </w:numPr>
        <w:spacing w:before="0" w:after="0"/>
        <w:ind w:firstLine="426"/>
      </w:pPr>
      <w:r w:rsidRPr="00223DD2">
        <w:rPr>
          <w:rFonts w:eastAsia="Times New Roman"/>
          <w:bCs/>
        </w:rPr>
        <w:t>-</w:t>
      </w:r>
      <w:r w:rsidRPr="00223DD2">
        <w:t xml:space="preserve"> наличие производственных мощностей, технологий. В случае применения данного требования в документации о закупке должно быть установлено, какими именно мощностями, технологиями должен обладать участник, конкретные требования, которым они должны отвечать и конкретный перечень документов, которыми участник подтверждает соответствие данному требованию;</w:t>
      </w:r>
    </w:p>
    <w:p w:rsidR="00E519C8" w:rsidRPr="00223DD2" w:rsidRDefault="00E15589" w:rsidP="00223DD2">
      <w:pPr>
        <w:pStyle w:val="12"/>
        <w:numPr>
          <w:ilvl w:val="0"/>
          <w:numId w:val="0"/>
        </w:numPr>
        <w:spacing w:before="0" w:after="0"/>
        <w:ind w:firstLine="426"/>
        <w:rPr>
          <w:rFonts w:eastAsia="Times New Roman"/>
          <w:bCs/>
        </w:rPr>
      </w:pPr>
      <w:r w:rsidRPr="00223DD2">
        <w:rPr>
          <w:rFonts w:eastAsia="Times New Roman"/>
          <w:bCs/>
        </w:rPr>
        <w:lastRenderedPageBreak/>
        <w:t>-</w:t>
      </w:r>
      <w:r w:rsidRPr="00223DD2">
        <w:t xml:space="preserve"> наличие опыта выполнения не менее двух аналогичных поставок товаров, работ, услуг, стоимостью не менее размера определенного процента (размер процента устанавливается Документацией) начальной (максимальной) цены договора, установленной документацией о закупке.</w:t>
      </w:r>
    </w:p>
    <w:p w:rsidR="00E519C8" w:rsidRPr="00223DD2" w:rsidRDefault="00E15589" w:rsidP="00223DD2">
      <w:pPr>
        <w:spacing w:after="0"/>
        <w:ind w:firstLine="426"/>
        <w:jc w:val="both"/>
        <w:rPr>
          <w:sz w:val="24"/>
          <w:szCs w:val="24"/>
          <w:shd w:val="clear" w:color="auto" w:fill="FFFFFF"/>
        </w:rPr>
      </w:pPr>
      <w:r w:rsidRPr="00223DD2">
        <w:rPr>
          <w:sz w:val="24"/>
          <w:szCs w:val="24"/>
        </w:rPr>
        <w:t>- д</w:t>
      </w:r>
      <w:r w:rsidRPr="00223DD2">
        <w:rPr>
          <w:sz w:val="24"/>
          <w:szCs w:val="24"/>
          <w:shd w:val="clear" w:color="auto" w:fill="FFFFFF"/>
        </w:rPr>
        <w:t xml:space="preserve">еловая репутация участника закупки - описывает набор определенных факторов, на основании которых оценивается благонадежность и стабильность участника закупки. </w:t>
      </w:r>
    </w:p>
    <w:p w:rsidR="00E519C8" w:rsidRPr="00223DD2" w:rsidRDefault="00E15589" w:rsidP="00223DD2">
      <w:pPr>
        <w:pStyle w:val="12"/>
        <w:numPr>
          <w:ilvl w:val="0"/>
          <w:numId w:val="0"/>
        </w:numPr>
        <w:spacing w:before="0" w:after="0"/>
        <w:ind w:firstLine="426"/>
      </w:pPr>
      <w:r w:rsidRPr="00223DD2">
        <w:t>В случае применения данного требования в документации о закупке должно быть установлено, какие именно документы должен предоставить участник закупки;</w:t>
      </w:r>
    </w:p>
    <w:p w:rsidR="00E519C8" w:rsidRPr="00223DD2" w:rsidRDefault="00E15589" w:rsidP="00223DD2">
      <w:pPr>
        <w:pStyle w:val="12"/>
        <w:numPr>
          <w:ilvl w:val="0"/>
          <w:numId w:val="0"/>
        </w:numPr>
        <w:spacing w:before="0" w:after="0"/>
        <w:ind w:firstLine="426"/>
      </w:pPr>
      <w:r w:rsidRPr="00223DD2">
        <w:t xml:space="preserve">18.3. Значимость критерия – вес критерия в процентах в общей системе критериев оценки заявок участников. </w:t>
      </w:r>
    </w:p>
    <w:p w:rsidR="00E519C8" w:rsidRPr="00223DD2" w:rsidRDefault="00E15589" w:rsidP="00223DD2">
      <w:pPr>
        <w:pStyle w:val="12"/>
        <w:numPr>
          <w:ilvl w:val="0"/>
          <w:numId w:val="0"/>
        </w:numPr>
        <w:spacing w:before="0" w:after="0"/>
        <w:ind w:firstLine="426"/>
      </w:pPr>
      <w:r w:rsidRPr="00223DD2">
        <w:rPr>
          <w:bCs/>
        </w:rPr>
        <w:t>18.3</w:t>
      </w:r>
      <w:r w:rsidRPr="00223DD2">
        <w:t>.1. Сумма значимостей (весомостей) критериев оценки заявок, установленных в документации о закупке, составляет 100 процентов.</w:t>
      </w:r>
    </w:p>
    <w:p w:rsidR="00E519C8" w:rsidRPr="00223DD2" w:rsidRDefault="00E15589" w:rsidP="00223DD2">
      <w:pPr>
        <w:pStyle w:val="12"/>
        <w:numPr>
          <w:ilvl w:val="0"/>
          <w:numId w:val="0"/>
        </w:numPr>
        <w:spacing w:before="0" w:after="0"/>
        <w:ind w:firstLine="426"/>
      </w:pPr>
      <w:r w:rsidRPr="00223DD2">
        <w:t>Критерии оценки «Качество товаров, работ, услуг» и «Квалификация участника» могут состоять из отдельных подкритериев. Сумма значимостей подкритериев внутри критерия оценки заявок, установленных в документации о закупке, также составляет 100 процентов.</w:t>
      </w:r>
    </w:p>
    <w:p w:rsidR="00E519C8" w:rsidRPr="00223DD2" w:rsidRDefault="00E15589" w:rsidP="00223DD2">
      <w:pPr>
        <w:pStyle w:val="12"/>
        <w:numPr>
          <w:ilvl w:val="0"/>
          <w:numId w:val="0"/>
        </w:numPr>
        <w:spacing w:before="0" w:after="0"/>
        <w:ind w:firstLine="426"/>
      </w:pPr>
      <w:r w:rsidRPr="00223DD2">
        <w:t>18.4. Рейтинг –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E519C8" w:rsidRPr="00223DD2" w:rsidRDefault="00E15589" w:rsidP="00223DD2">
      <w:pPr>
        <w:pStyle w:val="12"/>
        <w:numPr>
          <w:ilvl w:val="0"/>
          <w:numId w:val="0"/>
        </w:numPr>
        <w:spacing w:before="0" w:after="0"/>
        <w:ind w:firstLine="426"/>
      </w:pPr>
      <w:bookmarkStart w:id="72" w:name="_Ref320458625"/>
      <w:r w:rsidRPr="00223DD2">
        <w:t>18.4.1. Заявке, набравшей наибольший итоговый рейтинг, присваивается первый номер. Дробное значение рейтинга округляется до двух десятичных знаков после запятой по математическим правилам округления.</w:t>
      </w:r>
      <w:bookmarkEnd w:id="72"/>
    </w:p>
    <w:p w:rsidR="00E519C8" w:rsidRPr="00223DD2" w:rsidRDefault="00E15589" w:rsidP="00223DD2">
      <w:pPr>
        <w:pStyle w:val="12"/>
        <w:numPr>
          <w:ilvl w:val="0"/>
          <w:numId w:val="0"/>
        </w:numPr>
        <w:spacing w:before="0" w:after="0"/>
        <w:ind w:firstLine="426"/>
      </w:pPr>
      <w:r w:rsidRPr="00223DD2">
        <w:t>18.5. Порядок оценки заявок на участие в закупке, окончательных предложений участников закупки, в том числе предельные величины значимости каждого критерия, устанавливаются Заказчиком в документации о закупке. Могут быть использованы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В ходе оценки и сопоставления заявок на участие в закупке может быть осуществлена проверка предлагаемых условий исполнения договора, любой иной значимой информации, относящейся к оценке. Особые условия проверки и/или оценки могут быть установлены в порядке оценки в документации о закупке. При наличии оснований любые представленные материалы и сведения для оценки могут быть признаны недостоверными, что влечет право Заказчика на отклонение заявки участника закупки. При наличии оснований любые представленные материалы и сведения для оценки могут быть признаны ненадлежащими/неподтвержденными, что влечет право на присвоение минимального балла по соответствующим критериям/подкритериям оценки.</w:t>
      </w:r>
    </w:p>
    <w:p w:rsidR="00E519C8" w:rsidRPr="00223DD2" w:rsidRDefault="00E519C8" w:rsidP="00223DD2">
      <w:pPr>
        <w:shd w:val="clear" w:color="auto" w:fill="FFFFFF"/>
        <w:spacing w:after="0"/>
        <w:ind w:firstLine="426"/>
        <w:rPr>
          <w:b/>
          <w:sz w:val="24"/>
          <w:szCs w:val="24"/>
        </w:rPr>
      </w:pPr>
    </w:p>
    <w:p w:rsidR="00E519C8" w:rsidRPr="00223DD2" w:rsidRDefault="00E15589" w:rsidP="003614A7">
      <w:pPr>
        <w:shd w:val="clear" w:color="auto" w:fill="FFFFFF"/>
        <w:spacing w:after="0"/>
        <w:jc w:val="center"/>
        <w:rPr>
          <w:b/>
          <w:sz w:val="24"/>
          <w:szCs w:val="24"/>
        </w:rPr>
      </w:pPr>
      <w:r w:rsidRPr="00223DD2">
        <w:rPr>
          <w:b/>
          <w:sz w:val="24"/>
          <w:szCs w:val="24"/>
        </w:rPr>
        <w:t xml:space="preserve">19. </w:t>
      </w:r>
      <w:r w:rsidRPr="00C23D9B">
        <w:rPr>
          <w:b/>
          <w:sz w:val="24"/>
          <w:szCs w:val="24"/>
          <w:u w:val="single"/>
        </w:rPr>
        <w:t>Порядок</w:t>
      </w:r>
      <w:r w:rsidRPr="00223DD2">
        <w:rPr>
          <w:b/>
          <w:sz w:val="24"/>
          <w:szCs w:val="24"/>
        </w:rPr>
        <w:t xml:space="preserve">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19C8" w:rsidRPr="00223DD2" w:rsidRDefault="00E15589" w:rsidP="003614A7">
      <w:pPr>
        <w:pStyle w:val="12"/>
        <w:numPr>
          <w:ilvl w:val="0"/>
          <w:numId w:val="0"/>
        </w:numPr>
        <w:spacing w:before="0" w:after="0"/>
        <w:ind w:firstLine="426"/>
      </w:pPr>
      <w:r w:rsidRPr="00223DD2">
        <w:t xml:space="preserve">19.1. </w:t>
      </w:r>
      <w:bookmarkStart w:id="73" w:name="_Hlk41229074"/>
      <w:r w:rsidRPr="00223DD2">
        <w:t xml:space="preserve">Постановлением Правительства РФ от 16 сентября 2016 г. № 925 </w:t>
      </w:r>
      <w:bookmarkEnd w:id="73"/>
      <w:r w:rsidRPr="00223DD2">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w:t>
      </w:r>
      <w:hyperlink r:id="rId25">
        <w:r w:rsidRPr="00223DD2">
          <w:t>приоритет</w:t>
        </w:r>
      </w:hyperlink>
      <w:r w:rsidRPr="00223DD2">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(далее - приоритет).</w:t>
      </w:r>
    </w:p>
    <w:p w:rsidR="00E519C8" w:rsidRPr="00223DD2" w:rsidRDefault="00E15589" w:rsidP="00223DD2">
      <w:pPr>
        <w:pStyle w:val="12"/>
        <w:numPr>
          <w:ilvl w:val="0"/>
          <w:numId w:val="0"/>
        </w:numPr>
        <w:spacing w:after="160"/>
        <w:ind w:firstLine="426"/>
      </w:pPr>
      <w:r w:rsidRPr="00223DD2">
        <w:t>19.2. Участник закупки в заявке на участие в закупке указывает (декларирует) наименования страны происхождения поставляемых товаров.</w:t>
      </w:r>
    </w:p>
    <w:p w:rsidR="00E519C8" w:rsidRPr="00223DD2" w:rsidRDefault="00E15589" w:rsidP="00223DD2">
      <w:pPr>
        <w:pStyle w:val="12"/>
        <w:numPr>
          <w:ilvl w:val="0"/>
          <w:numId w:val="0"/>
        </w:numPr>
        <w:spacing w:after="160"/>
        <w:ind w:firstLine="426"/>
      </w:pPr>
      <w:r w:rsidRPr="00223DD2">
        <w:t xml:space="preserve">19.3. В случае представление недостоверных сведений о стране происхождения товара, указанного в заявке на участие в закупке комиссия по закупкам обязана отстранить такого участника от участия в закупке. Заказчик обязан принять решение об одностороннем отказе от </w:t>
      </w:r>
      <w:r w:rsidRPr="00223DD2">
        <w:lastRenderedPageBreak/>
        <w:t>исполнения договора в случае если в ходе исполнения договора установлено, что поставщик (подрядчик, исполнитель) представил недостоверную информацию о стране происхождения товара, что позволило ему стать победителем определения поставщика (подрядчика, исполнителя).</w:t>
      </w:r>
    </w:p>
    <w:p w:rsidR="00E519C8" w:rsidRPr="00223DD2" w:rsidRDefault="00E15589" w:rsidP="00223DD2">
      <w:pPr>
        <w:pStyle w:val="12"/>
        <w:numPr>
          <w:ilvl w:val="0"/>
          <w:numId w:val="0"/>
        </w:numPr>
        <w:spacing w:after="160"/>
        <w:ind w:firstLine="426"/>
      </w:pPr>
      <w:r w:rsidRPr="00223DD2">
        <w:t>19.4. Участник закупки указывает в заявке сведения о начальной (максимальной) цене единицы каждого товара, работы, услуги, являющихся предметом закупки.</w:t>
      </w:r>
    </w:p>
    <w:p w:rsidR="00E519C8" w:rsidRPr="00223DD2" w:rsidRDefault="00E15589" w:rsidP="00223DD2">
      <w:pPr>
        <w:pStyle w:val="12"/>
        <w:numPr>
          <w:ilvl w:val="0"/>
          <w:numId w:val="0"/>
        </w:numPr>
        <w:spacing w:after="160"/>
        <w:ind w:firstLine="426"/>
      </w:pPr>
      <w:r w:rsidRPr="00223DD2">
        <w:t xml:space="preserve">19.5.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223DD2">
        <w:t>в закупке</w:t>
      </w:r>
      <w:proofErr w:type="gramEnd"/>
      <w:r w:rsidRPr="00223DD2">
        <w:t xml:space="preserve"> и такая заявка рассматривается как содержащая предложение о поставке иностранных товаров.</w:t>
      </w:r>
    </w:p>
    <w:p w:rsidR="00E519C8" w:rsidRPr="00223DD2" w:rsidRDefault="00E15589" w:rsidP="00223DD2">
      <w:pPr>
        <w:pStyle w:val="12"/>
        <w:numPr>
          <w:ilvl w:val="0"/>
          <w:numId w:val="0"/>
        </w:numPr>
        <w:spacing w:after="160"/>
        <w:ind w:firstLine="426"/>
      </w:pPr>
      <w:r w:rsidRPr="00223DD2">
        <w:t>19.6.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представленной участником Конкурса в электронной форме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если в заявке на участие в закупке, представленной участником Аукциона в электронной форме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п.19.4 настоящей статьи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519C8" w:rsidRPr="00223DD2" w:rsidRDefault="00E15589" w:rsidP="00223DD2">
      <w:pPr>
        <w:pStyle w:val="12"/>
        <w:numPr>
          <w:ilvl w:val="0"/>
          <w:numId w:val="0"/>
        </w:numPr>
        <w:spacing w:after="160"/>
        <w:ind w:firstLine="426"/>
      </w:pPr>
      <w:r w:rsidRPr="00223DD2">
        <w:t>19.7.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19C8" w:rsidRPr="00223DD2" w:rsidRDefault="00E15589" w:rsidP="00223DD2">
      <w:pPr>
        <w:pStyle w:val="12"/>
        <w:numPr>
          <w:ilvl w:val="0"/>
          <w:numId w:val="0"/>
        </w:numPr>
        <w:spacing w:after="160"/>
        <w:ind w:firstLine="426"/>
      </w:pPr>
      <w:r w:rsidRPr="00223DD2">
        <w:t xml:space="preserve">19.8. Определение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 </w:t>
      </w:r>
    </w:p>
    <w:p w:rsidR="00E519C8" w:rsidRPr="00223DD2" w:rsidRDefault="00E15589" w:rsidP="00223DD2">
      <w:pPr>
        <w:pStyle w:val="12"/>
        <w:numPr>
          <w:ilvl w:val="0"/>
          <w:numId w:val="0"/>
        </w:numPr>
        <w:spacing w:after="160"/>
        <w:ind w:firstLine="426"/>
      </w:pPr>
      <w:r w:rsidRPr="00223DD2">
        <w:t>19.9.При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519C8" w:rsidRPr="00223DD2" w:rsidRDefault="00E15589" w:rsidP="00223DD2">
      <w:pPr>
        <w:pStyle w:val="12"/>
        <w:numPr>
          <w:ilvl w:val="0"/>
          <w:numId w:val="0"/>
        </w:numPr>
        <w:spacing w:after="160"/>
        <w:ind w:firstLine="426"/>
      </w:pPr>
      <w:r w:rsidRPr="00223DD2">
        <w:t>19.10. Приоритет не предоставляется в случаях, указанных в п.6 постановления Правительства РФ от 16 сентября 2016 г. № 925.</w:t>
      </w:r>
    </w:p>
    <w:p w:rsidR="00E519C8" w:rsidRDefault="00E519C8">
      <w:pPr>
        <w:pStyle w:val="12"/>
        <w:numPr>
          <w:ilvl w:val="0"/>
          <w:numId w:val="0"/>
        </w:numPr>
        <w:spacing w:after="160"/>
        <w:ind w:firstLine="720"/>
        <w:rPr>
          <w:sz w:val="28"/>
        </w:rPr>
      </w:pPr>
    </w:p>
    <w:p w:rsidR="0080226B" w:rsidRDefault="0080226B">
      <w:pPr>
        <w:pStyle w:val="12"/>
        <w:numPr>
          <w:ilvl w:val="0"/>
          <w:numId w:val="0"/>
        </w:numPr>
        <w:spacing w:before="0" w:after="0"/>
        <w:ind w:left="-425"/>
        <w:jc w:val="center"/>
        <w:rPr>
          <w:b/>
          <w:bCs/>
        </w:rPr>
      </w:pPr>
    </w:p>
    <w:p w:rsidR="0080226B" w:rsidRDefault="0080226B">
      <w:pPr>
        <w:pStyle w:val="12"/>
        <w:numPr>
          <w:ilvl w:val="0"/>
          <w:numId w:val="0"/>
        </w:numPr>
        <w:spacing w:before="0" w:after="0"/>
        <w:ind w:left="-425"/>
        <w:jc w:val="center"/>
        <w:rPr>
          <w:b/>
          <w:bCs/>
        </w:rPr>
      </w:pPr>
    </w:p>
    <w:p w:rsidR="00E519C8" w:rsidRPr="003614A7" w:rsidRDefault="00E15589">
      <w:pPr>
        <w:pStyle w:val="12"/>
        <w:numPr>
          <w:ilvl w:val="0"/>
          <w:numId w:val="0"/>
        </w:numPr>
        <w:spacing w:before="0" w:after="0"/>
        <w:ind w:left="-425"/>
        <w:jc w:val="center"/>
        <w:rPr>
          <w:b/>
        </w:rPr>
      </w:pPr>
      <w:r w:rsidRPr="003614A7">
        <w:rPr>
          <w:b/>
          <w:bCs/>
        </w:rPr>
        <w:t>20</w:t>
      </w:r>
      <w:r w:rsidRPr="003614A7">
        <w:rPr>
          <w:rFonts w:eastAsia="Calibri"/>
          <w:b/>
          <w:bCs/>
        </w:rPr>
        <w:t>.</w:t>
      </w:r>
      <w:r w:rsidRPr="003614A7">
        <w:rPr>
          <w:rFonts w:eastAsia="Calibri"/>
          <w:b/>
        </w:rPr>
        <w:t xml:space="preserve"> </w:t>
      </w:r>
      <w:bookmarkStart w:id="74" w:name="_Toc7541246"/>
      <w:r w:rsidRPr="003614A7">
        <w:rPr>
          <w:b/>
        </w:rPr>
        <w:t>Антидемпинговые меры</w:t>
      </w:r>
      <w:bookmarkEnd w:id="74"/>
    </w:p>
    <w:p w:rsidR="00E519C8" w:rsidRPr="003614A7" w:rsidRDefault="00E15589" w:rsidP="003614A7">
      <w:pPr>
        <w:pStyle w:val="12"/>
        <w:numPr>
          <w:ilvl w:val="0"/>
          <w:numId w:val="0"/>
        </w:numPr>
        <w:ind w:firstLine="426"/>
      </w:pPr>
      <w:r w:rsidRPr="003614A7">
        <w:t xml:space="preserve">20.1. Антидемпинговые меры могут применяться по усмотрению Заказчика в случае, если предложение о цене договора на 25 и более процентов ниже начальной (максимальной) цены договора (демпинговая цена договора), такой участник закупки обязан представить заказчику </w:t>
      </w:r>
      <w:r w:rsidRPr="003614A7">
        <w:lastRenderedPageBreak/>
        <w:t>обоснование предлагаемой цены договора и информацию подтверждающую добросовестность такого участника на дату подачи заявки.</w:t>
      </w:r>
    </w:p>
    <w:p w:rsidR="00E519C8" w:rsidRPr="003614A7" w:rsidRDefault="00E15589" w:rsidP="003614A7">
      <w:pPr>
        <w:pStyle w:val="12"/>
        <w:numPr>
          <w:ilvl w:val="0"/>
          <w:numId w:val="0"/>
        </w:numPr>
        <w:ind w:firstLine="426"/>
      </w:pPr>
      <w:r w:rsidRPr="003614A7">
        <w:t xml:space="preserve">20.2. Обоснование может включать в себя гарантийные письма, расчета, документы, подтверждающие возможность участника исполнить обязательства, предусмотренные договором. </w:t>
      </w:r>
    </w:p>
    <w:p w:rsidR="00E519C8" w:rsidRPr="003614A7" w:rsidRDefault="00E15589" w:rsidP="003614A7">
      <w:pPr>
        <w:pStyle w:val="12"/>
        <w:numPr>
          <w:ilvl w:val="0"/>
          <w:numId w:val="0"/>
        </w:numPr>
        <w:ind w:firstLine="426"/>
      </w:pPr>
      <w:r w:rsidRPr="003614A7">
        <w:t>20.3. 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закупке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Договоры, используемые в качестве информации, подтверждающей добросовестность участника должны быть заключены на аналогичный товар (работу, услугу).</w:t>
      </w:r>
    </w:p>
    <w:p w:rsidR="00E519C8" w:rsidRPr="003614A7" w:rsidRDefault="00E15589" w:rsidP="003614A7">
      <w:pPr>
        <w:pStyle w:val="12"/>
        <w:numPr>
          <w:ilvl w:val="0"/>
          <w:numId w:val="0"/>
        </w:numPr>
        <w:ind w:firstLine="426"/>
      </w:pPr>
      <w:r w:rsidRPr="003614A7">
        <w:t>20.4. Если при проведении Конкурса в электронной форме или Электронного аукциона начальная (максимальная) цена договора (цена лота) составляет более чем 10 000 000 (Десять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rsidR="00E519C8" w:rsidRPr="003614A7" w:rsidRDefault="00E15589" w:rsidP="003614A7">
      <w:pPr>
        <w:pStyle w:val="12"/>
        <w:numPr>
          <w:ilvl w:val="0"/>
          <w:numId w:val="0"/>
        </w:numPr>
        <w:spacing w:before="0" w:after="0"/>
        <w:ind w:firstLine="426"/>
      </w:pPr>
      <w:r w:rsidRPr="003614A7">
        <w:t>20.5. При невыполнении участником, признанным победителем закупки требования, указанного в п 20.1 и п. 20.4 настоящей статьи или признании комиссией по осуществлению закупок информации, предусмотренной п.п.20.3 настоящей статьи недостоверной, договор с таким участником не заключается, и он признается уклонившимся от заключения договора</w:t>
      </w:r>
      <w:bookmarkStart w:id="75" w:name="Par0"/>
      <w:bookmarkStart w:id="76" w:name="Par18"/>
      <w:bookmarkStart w:id="77" w:name="Par1"/>
      <w:bookmarkEnd w:id="75"/>
      <w:bookmarkEnd w:id="76"/>
      <w:bookmarkEnd w:id="77"/>
      <w:r w:rsidRPr="003614A7">
        <w:t>.</w:t>
      </w:r>
    </w:p>
    <w:p w:rsidR="00E519C8" w:rsidRPr="003614A7" w:rsidRDefault="00E519C8">
      <w:pPr>
        <w:pStyle w:val="12"/>
        <w:numPr>
          <w:ilvl w:val="0"/>
          <w:numId w:val="0"/>
        </w:numPr>
        <w:spacing w:before="0" w:after="0"/>
        <w:rPr>
          <w:sz w:val="16"/>
          <w:szCs w:val="16"/>
        </w:rPr>
      </w:pPr>
    </w:p>
    <w:p w:rsidR="00E519C8" w:rsidRPr="003614A7" w:rsidRDefault="00E15589" w:rsidP="003614A7">
      <w:pPr>
        <w:spacing w:after="0"/>
        <w:ind w:left="-426"/>
        <w:jc w:val="center"/>
        <w:rPr>
          <w:b/>
          <w:sz w:val="24"/>
          <w:szCs w:val="24"/>
        </w:rPr>
      </w:pPr>
      <w:r w:rsidRPr="003614A7">
        <w:rPr>
          <w:b/>
          <w:sz w:val="24"/>
          <w:szCs w:val="24"/>
        </w:rPr>
        <w:t>21. Закупка у единственного поставщика</w:t>
      </w:r>
      <w:bookmarkStart w:id="78" w:name="_Ref308711839"/>
      <w:r w:rsidRPr="003614A7">
        <w:rPr>
          <w:b/>
          <w:sz w:val="24"/>
          <w:szCs w:val="24"/>
        </w:rPr>
        <w:t xml:space="preserve"> (подрядчика, исполнителя)</w:t>
      </w:r>
    </w:p>
    <w:p w:rsidR="00E519C8" w:rsidRPr="003614A7" w:rsidRDefault="00E15589" w:rsidP="003614A7">
      <w:pPr>
        <w:spacing w:after="0"/>
        <w:ind w:firstLine="284"/>
        <w:jc w:val="both"/>
        <w:rPr>
          <w:sz w:val="24"/>
          <w:szCs w:val="24"/>
        </w:rPr>
      </w:pPr>
      <w:r w:rsidRPr="003614A7">
        <w:rPr>
          <w:sz w:val="24"/>
          <w:szCs w:val="24"/>
        </w:rPr>
        <w:t>21.1. Закупка у единственного поставщика (подрядчика, исполнителя) может быть осуществлена Заказчиком в следующих случаях:</w:t>
      </w:r>
    </w:p>
    <w:p w:rsidR="00E519C8" w:rsidRPr="003614A7" w:rsidRDefault="00E15589" w:rsidP="003614A7">
      <w:pPr>
        <w:spacing w:after="0"/>
        <w:ind w:firstLine="284"/>
        <w:jc w:val="both"/>
        <w:rPr>
          <w:sz w:val="24"/>
          <w:szCs w:val="24"/>
        </w:rPr>
      </w:pPr>
      <w:r w:rsidRPr="003614A7">
        <w:rPr>
          <w:sz w:val="24"/>
          <w:szCs w:val="24"/>
        </w:rPr>
        <w:t>21.1.1. Поставка товаров, выполнение работ, оказание услуг, относящихся к сфере деятельности субъектов естественных монополий в соответствии с Федеральным законом «О естественных монополиях».</w:t>
      </w:r>
    </w:p>
    <w:p w:rsidR="00E519C8" w:rsidRPr="003614A7" w:rsidRDefault="00E15589" w:rsidP="003614A7">
      <w:pPr>
        <w:spacing w:after="0"/>
        <w:ind w:firstLine="284"/>
        <w:jc w:val="both"/>
        <w:rPr>
          <w:sz w:val="24"/>
          <w:szCs w:val="24"/>
        </w:rPr>
      </w:pPr>
      <w:r w:rsidRPr="003614A7">
        <w:rPr>
          <w:sz w:val="24"/>
          <w:szCs w:val="24"/>
        </w:rPr>
        <w:t xml:space="preserve">21.1.2. Оказание </w:t>
      </w:r>
      <w:proofErr w:type="gramStart"/>
      <w:r w:rsidRPr="003614A7">
        <w:rPr>
          <w:sz w:val="24"/>
          <w:szCs w:val="24"/>
        </w:rPr>
        <w:t>услуг  газоснабжения</w:t>
      </w:r>
      <w:proofErr w:type="gramEnd"/>
      <w:r w:rsidRPr="003614A7">
        <w:rPr>
          <w:sz w:val="24"/>
          <w:szCs w:val="24"/>
        </w:rPr>
        <w:t xml:space="preserve">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E519C8" w:rsidRPr="003614A7" w:rsidRDefault="00E15589" w:rsidP="003614A7">
      <w:pPr>
        <w:spacing w:after="0"/>
        <w:ind w:firstLine="284"/>
        <w:jc w:val="both"/>
        <w:rPr>
          <w:sz w:val="24"/>
          <w:szCs w:val="24"/>
        </w:rPr>
      </w:pPr>
      <w:r w:rsidRPr="003614A7">
        <w:rPr>
          <w:sz w:val="24"/>
          <w:szCs w:val="24"/>
        </w:rPr>
        <w:t>21.1.3. Возникновение потребности в работах или услугах, выполнение или оказание которых может осуществляться исключительно федеральными органами исполнительной власти</w:t>
      </w:r>
      <w:r w:rsidR="003614A7">
        <w:rPr>
          <w:sz w:val="24"/>
          <w:szCs w:val="24"/>
        </w:rPr>
        <w:t>.</w:t>
      </w:r>
    </w:p>
    <w:p w:rsidR="00E519C8" w:rsidRPr="003614A7" w:rsidRDefault="00E15589" w:rsidP="00F436AA">
      <w:pPr>
        <w:spacing w:after="0"/>
        <w:ind w:firstLine="284"/>
        <w:jc w:val="both"/>
        <w:rPr>
          <w:b/>
          <w:i/>
          <w:sz w:val="24"/>
          <w:szCs w:val="24"/>
        </w:rPr>
      </w:pPr>
      <w:r w:rsidRPr="003614A7">
        <w:rPr>
          <w:sz w:val="24"/>
          <w:szCs w:val="24"/>
        </w:rPr>
        <w:t>21.1.</w:t>
      </w:r>
      <w:r w:rsidR="003614A7">
        <w:rPr>
          <w:sz w:val="24"/>
          <w:szCs w:val="24"/>
        </w:rPr>
        <w:t>4</w:t>
      </w:r>
      <w:r w:rsidRPr="003614A7">
        <w:rPr>
          <w:sz w:val="24"/>
          <w:szCs w:val="24"/>
        </w:rPr>
        <w:t xml:space="preserve">. </w:t>
      </w:r>
      <w:r w:rsidRPr="003614A7">
        <w:rPr>
          <w:sz w:val="22"/>
          <w:szCs w:val="22"/>
        </w:rPr>
        <w:t>Осуществление закупки товаров (работ, услуг), стоимость которых не превышает 1 000 000 (Один миллион) рублей</w:t>
      </w:r>
      <w:r w:rsidRPr="003614A7">
        <w:rPr>
          <w:sz w:val="24"/>
          <w:szCs w:val="24"/>
        </w:rPr>
        <w:t xml:space="preserve">. </w:t>
      </w:r>
      <w:r w:rsidRPr="003614A7">
        <w:rPr>
          <w:i/>
          <w:sz w:val="24"/>
          <w:szCs w:val="24"/>
        </w:rPr>
        <w:t xml:space="preserve">При этом годовой объем закупок, которые заказчик может осуществить на основании настоящего пункта, не должен превышать </w:t>
      </w:r>
      <w:r w:rsidRPr="003614A7">
        <w:rPr>
          <w:b/>
          <w:i/>
          <w:sz w:val="24"/>
          <w:szCs w:val="24"/>
        </w:rPr>
        <w:t>500 000 000 (Пятьсот миллионов) рублей.</w:t>
      </w:r>
    </w:p>
    <w:p w:rsidR="00E519C8" w:rsidRPr="003614A7" w:rsidRDefault="00E15589" w:rsidP="00F436AA">
      <w:pPr>
        <w:spacing w:after="0"/>
        <w:ind w:firstLine="284"/>
        <w:jc w:val="both"/>
        <w:rPr>
          <w:sz w:val="24"/>
          <w:szCs w:val="24"/>
        </w:rPr>
      </w:pPr>
      <w:r w:rsidRPr="003614A7">
        <w:rPr>
          <w:sz w:val="24"/>
          <w:szCs w:val="24"/>
        </w:rPr>
        <w:t>21.1.</w:t>
      </w:r>
      <w:r w:rsidR="00F436AA">
        <w:rPr>
          <w:sz w:val="24"/>
          <w:szCs w:val="24"/>
        </w:rPr>
        <w:t>5</w:t>
      </w:r>
      <w:r w:rsidRPr="003614A7">
        <w:rPr>
          <w:sz w:val="24"/>
          <w:szCs w:val="24"/>
        </w:rPr>
        <w:t>. Заключение договора на поставку товара, выполнение работ или оказание услуг, осуществляемых Заказчиком в качестве исполнителя (поставщика, подрядчика) по договору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договором обязательств заказчика.</w:t>
      </w:r>
    </w:p>
    <w:p w:rsidR="00E519C8" w:rsidRPr="003614A7" w:rsidRDefault="00E15589" w:rsidP="00071F37">
      <w:pPr>
        <w:spacing w:after="0"/>
        <w:ind w:firstLine="284"/>
        <w:jc w:val="both"/>
        <w:rPr>
          <w:sz w:val="24"/>
          <w:szCs w:val="24"/>
        </w:rPr>
      </w:pPr>
      <w:r w:rsidRPr="003614A7">
        <w:rPr>
          <w:sz w:val="24"/>
          <w:szCs w:val="24"/>
        </w:rPr>
        <w:t>21.1.</w:t>
      </w:r>
      <w:r w:rsidR="00071F37">
        <w:rPr>
          <w:sz w:val="24"/>
          <w:szCs w:val="24"/>
        </w:rPr>
        <w:t>6</w:t>
      </w:r>
      <w:r w:rsidRPr="003614A7">
        <w:rPr>
          <w:sz w:val="24"/>
          <w:szCs w:val="24"/>
        </w:rPr>
        <w:t>. Признание несостоявшейся процедуры закупки, осуществляемой конкурентным способом, определенным настоящим Положением,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Положения и документации о закупке, либо в связи с тем, что по результатам рассмотрения заявок на участие в закупке только одна заявка признана соответствующей требованиям настоящего Положения и документации о закупке.</w:t>
      </w:r>
    </w:p>
    <w:p w:rsidR="00E519C8" w:rsidRPr="003614A7" w:rsidRDefault="00E15589" w:rsidP="00071F37">
      <w:pPr>
        <w:spacing w:after="0"/>
        <w:ind w:firstLine="284"/>
        <w:jc w:val="both"/>
        <w:rPr>
          <w:sz w:val="24"/>
          <w:szCs w:val="24"/>
        </w:rPr>
      </w:pPr>
      <w:r w:rsidRPr="003614A7">
        <w:rPr>
          <w:sz w:val="24"/>
          <w:szCs w:val="24"/>
        </w:rPr>
        <w:t>21.1.</w:t>
      </w:r>
      <w:r w:rsidR="00071F37">
        <w:rPr>
          <w:sz w:val="24"/>
          <w:szCs w:val="24"/>
        </w:rPr>
        <w:t>7</w:t>
      </w:r>
      <w:r w:rsidRPr="003614A7">
        <w:rPr>
          <w:sz w:val="24"/>
          <w:szCs w:val="24"/>
        </w:rPr>
        <w:t>. Уклонение от заключения договора победителя процедур закупки и участника закупки, заявке которого присвоен следующий за заявкой победителя порядковый номер.</w:t>
      </w:r>
    </w:p>
    <w:p w:rsidR="00E519C8" w:rsidRPr="00AD1614" w:rsidRDefault="00E15589" w:rsidP="00AD1614">
      <w:pPr>
        <w:spacing w:after="0"/>
        <w:ind w:firstLine="284"/>
        <w:jc w:val="both"/>
        <w:rPr>
          <w:sz w:val="24"/>
          <w:szCs w:val="24"/>
        </w:rPr>
      </w:pPr>
      <w:r w:rsidRPr="003614A7">
        <w:rPr>
          <w:sz w:val="24"/>
          <w:szCs w:val="24"/>
        </w:rPr>
        <w:t>21.1.</w:t>
      </w:r>
      <w:r w:rsidR="00071F37">
        <w:rPr>
          <w:sz w:val="24"/>
          <w:szCs w:val="24"/>
        </w:rPr>
        <w:t>8</w:t>
      </w:r>
      <w:r w:rsidRPr="003614A7">
        <w:rPr>
          <w:sz w:val="24"/>
          <w:szCs w:val="24"/>
        </w:rPr>
        <w:t xml:space="preserve">. Осуществление дополнительной закупки товаров, работ, услуг, которые необходимы для обслуживания, ремонта и (или) обеспечения бесперебойной работы ранее приобретенных товаров, </w:t>
      </w:r>
      <w:r w:rsidRPr="003614A7">
        <w:rPr>
          <w:sz w:val="24"/>
          <w:szCs w:val="24"/>
        </w:rPr>
        <w:lastRenderedPageBreak/>
        <w:t>работ, услуг, а также товаров, работ, услуг, которые связаны с обслуживанием и сопровождением ранее закупленных товаров.</w:t>
      </w:r>
    </w:p>
    <w:bookmarkEnd w:id="78"/>
    <w:p w:rsidR="00E519C8" w:rsidRPr="00AD1614" w:rsidRDefault="00AD1614" w:rsidP="00AD1614">
      <w:pPr>
        <w:spacing w:after="0"/>
        <w:ind w:firstLine="284"/>
        <w:jc w:val="both"/>
        <w:rPr>
          <w:sz w:val="24"/>
          <w:szCs w:val="24"/>
        </w:rPr>
      </w:pPr>
      <w:r>
        <w:rPr>
          <w:sz w:val="24"/>
          <w:szCs w:val="24"/>
        </w:rPr>
        <w:t>21.1.9</w:t>
      </w:r>
      <w:r w:rsidR="00E15589" w:rsidRPr="00AD1614">
        <w:rPr>
          <w:sz w:val="24"/>
          <w:szCs w:val="24"/>
        </w:rPr>
        <w:t xml:space="preserve">. Если предыдущий договор в связи с неисполнением </w:t>
      </w:r>
      <w:r>
        <w:rPr>
          <w:sz w:val="24"/>
          <w:szCs w:val="24"/>
        </w:rPr>
        <w:t>(</w:t>
      </w:r>
      <w:r w:rsidR="00E15589" w:rsidRPr="00AD1614">
        <w:rPr>
          <w:sz w:val="24"/>
          <w:szCs w:val="24"/>
        </w:rPr>
        <w:t>ненадлежащим исполнением</w:t>
      </w:r>
      <w:r>
        <w:rPr>
          <w:sz w:val="24"/>
          <w:szCs w:val="24"/>
        </w:rPr>
        <w:t>)</w:t>
      </w:r>
      <w:r w:rsidR="00E15589" w:rsidRPr="00AD1614">
        <w:rPr>
          <w:sz w:val="24"/>
          <w:szCs w:val="24"/>
        </w:rPr>
        <w:t xml:space="preserve">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возможно заключение нового договора с единственным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E519C8" w:rsidRPr="00B135AD" w:rsidRDefault="00E15589" w:rsidP="004F4DF4">
      <w:pPr>
        <w:spacing w:after="0"/>
        <w:ind w:firstLine="284"/>
        <w:jc w:val="both"/>
        <w:rPr>
          <w:sz w:val="24"/>
          <w:szCs w:val="24"/>
        </w:rPr>
      </w:pPr>
      <w:r w:rsidRPr="00B135AD">
        <w:rPr>
          <w:sz w:val="24"/>
          <w:szCs w:val="24"/>
        </w:rPr>
        <w:t>21.1.</w:t>
      </w:r>
      <w:r w:rsidR="004F4DF4">
        <w:rPr>
          <w:sz w:val="24"/>
          <w:szCs w:val="24"/>
        </w:rPr>
        <w:t>10</w:t>
      </w:r>
      <w:r w:rsidRPr="00B135AD">
        <w:rPr>
          <w:sz w:val="24"/>
          <w:szCs w:val="24"/>
        </w:rPr>
        <w:t>. Необходимости оплаты стоимости банковских гарантий, договоров поручительства, иных необходимых для участия в процедурах закупок способов обеспечения заявки.</w:t>
      </w:r>
    </w:p>
    <w:p w:rsidR="00E519C8" w:rsidRPr="004F4DF4" w:rsidRDefault="00E15589" w:rsidP="004F4DF4">
      <w:pPr>
        <w:spacing w:after="0"/>
        <w:ind w:firstLine="284"/>
        <w:jc w:val="both"/>
        <w:rPr>
          <w:sz w:val="24"/>
          <w:szCs w:val="24"/>
        </w:rPr>
      </w:pPr>
      <w:r w:rsidRPr="004F4DF4">
        <w:rPr>
          <w:sz w:val="24"/>
          <w:szCs w:val="24"/>
        </w:rPr>
        <w:t>21.1.</w:t>
      </w:r>
      <w:r w:rsidR="004F4DF4">
        <w:rPr>
          <w:sz w:val="24"/>
          <w:szCs w:val="24"/>
        </w:rPr>
        <w:t>1</w:t>
      </w:r>
      <w:r w:rsidRPr="004F4DF4">
        <w:rPr>
          <w:sz w:val="24"/>
          <w:szCs w:val="24"/>
        </w:rPr>
        <w:t>1.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E519C8" w:rsidRPr="00896C2E" w:rsidRDefault="00896C2E" w:rsidP="00896C2E">
      <w:pPr>
        <w:spacing w:after="0"/>
        <w:ind w:firstLine="284"/>
        <w:jc w:val="both"/>
        <w:rPr>
          <w:sz w:val="24"/>
          <w:szCs w:val="24"/>
        </w:rPr>
      </w:pPr>
      <w:r>
        <w:rPr>
          <w:sz w:val="24"/>
          <w:szCs w:val="24"/>
        </w:rPr>
        <w:t>21.1.12</w:t>
      </w:r>
      <w:r w:rsidR="00E15589" w:rsidRPr="00896C2E">
        <w:rPr>
          <w:sz w:val="24"/>
          <w:szCs w:val="24"/>
        </w:rPr>
        <w:t>. При заключении договора на оказание услуг по страхованию, если проведение конкурентной закупки нецелесообразно.</w:t>
      </w:r>
    </w:p>
    <w:p w:rsidR="00E519C8" w:rsidRPr="00896C2E" w:rsidRDefault="00896C2E" w:rsidP="00896C2E">
      <w:pPr>
        <w:spacing w:after="0"/>
        <w:ind w:firstLine="284"/>
        <w:jc w:val="both"/>
        <w:rPr>
          <w:sz w:val="24"/>
          <w:szCs w:val="24"/>
        </w:rPr>
      </w:pPr>
      <w:r>
        <w:rPr>
          <w:sz w:val="24"/>
          <w:szCs w:val="24"/>
        </w:rPr>
        <w:t>21.1.13</w:t>
      </w:r>
      <w:r w:rsidR="00E15589" w:rsidRPr="00896C2E">
        <w:rPr>
          <w:sz w:val="24"/>
          <w:szCs w:val="24"/>
        </w:rPr>
        <w:t>. При заключении договора на оказание услуг по техническому обслуживанию, поддержке и сопровождению информационных систем, программных средств и программных продуктов.</w:t>
      </w:r>
    </w:p>
    <w:p w:rsidR="00E519C8" w:rsidRPr="00896C2E" w:rsidRDefault="00896C2E" w:rsidP="00896C2E">
      <w:pPr>
        <w:spacing w:after="0"/>
        <w:ind w:firstLine="284"/>
        <w:jc w:val="both"/>
        <w:rPr>
          <w:sz w:val="24"/>
          <w:szCs w:val="24"/>
        </w:rPr>
      </w:pPr>
      <w:r>
        <w:rPr>
          <w:sz w:val="24"/>
          <w:szCs w:val="24"/>
        </w:rPr>
        <w:t>21.1.14</w:t>
      </w:r>
      <w:r w:rsidR="00E15589" w:rsidRPr="00896C2E">
        <w:rPr>
          <w:sz w:val="24"/>
          <w:szCs w:val="24"/>
        </w:rPr>
        <w:t>. При заключении договора на оказание услуг по разработке, изготовлению, распространению рекламных/информационных материалов, в случае если проведение конкурентной закупки нецелесообразно.</w:t>
      </w:r>
    </w:p>
    <w:p w:rsidR="00E519C8" w:rsidRPr="00896C2E" w:rsidRDefault="00896C2E" w:rsidP="00896C2E">
      <w:pPr>
        <w:spacing w:after="0"/>
        <w:ind w:firstLine="284"/>
        <w:jc w:val="both"/>
        <w:rPr>
          <w:sz w:val="24"/>
          <w:szCs w:val="24"/>
        </w:rPr>
      </w:pPr>
      <w:r>
        <w:rPr>
          <w:sz w:val="24"/>
          <w:szCs w:val="24"/>
        </w:rPr>
        <w:t>21.1.</w:t>
      </w:r>
      <w:r w:rsidR="00E15589" w:rsidRPr="00896C2E">
        <w:rPr>
          <w:sz w:val="24"/>
          <w:szCs w:val="24"/>
        </w:rPr>
        <w:t>1</w:t>
      </w:r>
      <w:r>
        <w:rPr>
          <w:sz w:val="24"/>
          <w:szCs w:val="24"/>
        </w:rPr>
        <w:t>5</w:t>
      </w:r>
      <w:r w:rsidR="00E15589" w:rsidRPr="00896C2E">
        <w:rPr>
          <w:sz w:val="24"/>
          <w:szCs w:val="24"/>
        </w:rPr>
        <w:t>. При осуществлении закупки/изготовления под заказ бланков, удостоверений, печатей иной защищенной/защищающей от подделки продукции.</w:t>
      </w:r>
    </w:p>
    <w:p w:rsidR="00E519C8" w:rsidRPr="00896C2E" w:rsidRDefault="00896C2E" w:rsidP="00896C2E">
      <w:pPr>
        <w:spacing w:after="0"/>
        <w:ind w:firstLine="284"/>
        <w:jc w:val="both"/>
        <w:rPr>
          <w:sz w:val="24"/>
          <w:szCs w:val="24"/>
        </w:rPr>
      </w:pPr>
      <w:r>
        <w:rPr>
          <w:sz w:val="24"/>
          <w:szCs w:val="24"/>
        </w:rPr>
        <w:t>21.1.16</w:t>
      </w:r>
      <w:r w:rsidR="00E15589" w:rsidRPr="00896C2E">
        <w:rPr>
          <w:sz w:val="24"/>
          <w:szCs w:val="24"/>
        </w:rPr>
        <w:t>. Оказание услуг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 в случаях, если технической документацией/условиями гарантии на оборудование предусмотрено, что закупка запасных частей, расходных материалов, модификаций, ремонт и техническое обслуживание могут проводиться исключительно у согласованных с изготовителем/поставщиком/гарантом лиц.</w:t>
      </w:r>
    </w:p>
    <w:p w:rsidR="00E519C8" w:rsidRPr="003269BF" w:rsidRDefault="00E15589" w:rsidP="003269BF">
      <w:pPr>
        <w:spacing w:after="0"/>
        <w:ind w:firstLine="284"/>
        <w:jc w:val="both"/>
        <w:rPr>
          <w:sz w:val="24"/>
          <w:szCs w:val="24"/>
        </w:rPr>
      </w:pPr>
      <w:r w:rsidRPr="003269BF">
        <w:rPr>
          <w:sz w:val="24"/>
          <w:szCs w:val="24"/>
        </w:rPr>
        <w:t>21.1.</w:t>
      </w:r>
      <w:r w:rsidR="003269BF">
        <w:rPr>
          <w:sz w:val="24"/>
          <w:szCs w:val="24"/>
        </w:rPr>
        <w:t>17</w:t>
      </w:r>
      <w:r w:rsidRPr="003269BF">
        <w:rPr>
          <w:sz w:val="24"/>
          <w:szCs w:val="24"/>
        </w:rPr>
        <w:t>. При осуществлении закупки товаров, работ, услуг в дополнение к осуществленной ранее, либо по другим основаниям, когда по соображению стандартизации, унификации, а также в целях обеспечения совместимости или преемственности с ранее приобретенными товарами, работами, услугами, закупка должна быть произведена у того же поставщика (исполнителя, подрядчика и т.д.) при этом, закупка у другого поставщика (исполнителя, подрядчика и т.д.) приведет к существенным временным и материальным затратам.</w:t>
      </w:r>
    </w:p>
    <w:p w:rsidR="00E519C8" w:rsidRPr="00DB31C2" w:rsidRDefault="00DB31C2" w:rsidP="00DB31C2">
      <w:pPr>
        <w:pStyle w:val="12"/>
        <w:numPr>
          <w:ilvl w:val="0"/>
          <w:numId w:val="0"/>
        </w:numPr>
        <w:spacing w:before="0" w:after="0" w:line="259" w:lineRule="auto"/>
        <w:ind w:firstLine="284"/>
        <w:rPr>
          <w:lang w:eastAsia="ar-SA"/>
        </w:rPr>
      </w:pPr>
      <w:r>
        <w:t>21.1.18</w:t>
      </w:r>
      <w:r w:rsidR="00E15589" w:rsidRPr="00DB31C2">
        <w:t>. При приобретении услуг по техническому обслуживанию автомобилей.</w:t>
      </w:r>
    </w:p>
    <w:p w:rsidR="00E519C8" w:rsidRPr="00DB31C2" w:rsidRDefault="00DB31C2" w:rsidP="0010514B">
      <w:pPr>
        <w:pStyle w:val="12"/>
        <w:numPr>
          <w:ilvl w:val="0"/>
          <w:numId w:val="0"/>
        </w:numPr>
        <w:spacing w:before="0" w:after="0"/>
        <w:ind w:firstLine="284"/>
      </w:pPr>
      <w:r>
        <w:t>21.1.</w:t>
      </w:r>
      <w:r w:rsidR="00E15589" w:rsidRPr="00DB31C2">
        <w:t>1</w:t>
      </w:r>
      <w:r>
        <w:t>9</w:t>
      </w:r>
      <w:r w:rsidR="00E15589" w:rsidRPr="00DB31C2">
        <w:t>. Осуществляется заключение договоров, по результатам несостоявшихся дважды идентичным процедурам закупки товаров (работ, услуг), когда по окончании срока подачи заявок на участие в идентичных закупках не подано ни одной заявки, с учетом уменьшения цены договора, заключаемого с единственным поставщиком (подрядчиком, исполнителем) не менее 3% от начальной (максимальной) цены договора (цены лота), определённой методом сопоставимых рыночных цен (анализа рынка), на основании информации о рыночных ценах идентичных товаров, работ, услуг, планируемых к закупкам.</w:t>
      </w:r>
    </w:p>
    <w:p w:rsidR="00E519C8" w:rsidRPr="0010514B" w:rsidRDefault="00E15589" w:rsidP="0010514B">
      <w:pPr>
        <w:spacing w:after="0"/>
        <w:ind w:firstLine="720"/>
        <w:rPr>
          <w:b/>
          <w:i/>
          <w:sz w:val="24"/>
          <w:szCs w:val="24"/>
        </w:rPr>
      </w:pPr>
      <w:r w:rsidRPr="0010514B">
        <w:rPr>
          <w:b/>
          <w:i/>
          <w:sz w:val="24"/>
          <w:szCs w:val="24"/>
        </w:rPr>
        <w:t>21.2. Порядок проведения закупки у единственного поставщика (исполнителя, подрядчика):</w:t>
      </w:r>
    </w:p>
    <w:p w:rsidR="00E519C8" w:rsidRPr="0010514B" w:rsidRDefault="00E15589" w:rsidP="0010514B">
      <w:pPr>
        <w:spacing w:after="0"/>
        <w:ind w:firstLine="284"/>
        <w:jc w:val="both"/>
        <w:rPr>
          <w:sz w:val="24"/>
          <w:szCs w:val="24"/>
        </w:rPr>
      </w:pPr>
      <w:r w:rsidRPr="0010514B">
        <w:rPr>
          <w:sz w:val="24"/>
          <w:szCs w:val="24"/>
        </w:rPr>
        <w:t xml:space="preserve">21.2.1. При осуществлении закупки у единственного поставщика (исполнителя, подрядчика) стоимость которых превышает 100 (Сто тысяч) тысяч рублей с учетом налога на добавленную стоимость, извещение, документация, протоколы Заказчиком не формируются и не размещаются в ЕИС. Информация о таких договорах подлежит публикации в ЕИС в порядке, установленном ст.4.1 Федерального закона № 223-ФЗ, с учетом положений ч.15 ст.4 Федерального закона № 223-ФЗ. </w:t>
      </w:r>
    </w:p>
    <w:p w:rsidR="00E519C8" w:rsidRPr="0010514B" w:rsidRDefault="00E15589" w:rsidP="0010514B">
      <w:pPr>
        <w:spacing w:after="0"/>
        <w:ind w:firstLine="284"/>
        <w:jc w:val="both"/>
        <w:rPr>
          <w:sz w:val="24"/>
          <w:szCs w:val="24"/>
        </w:rPr>
      </w:pPr>
      <w:r w:rsidRPr="0010514B">
        <w:rPr>
          <w:sz w:val="24"/>
          <w:szCs w:val="24"/>
        </w:rPr>
        <w:lastRenderedPageBreak/>
        <w:t>21.2.2. Закупки у единственного поставщика (исполнителя, подрядчика), стоимость которых не превышает 100 (сто тысяч) тысяч рублей с учетом налога на добавленную стоимость в ЕИС не размещаются, извещение и докумен</w:t>
      </w:r>
      <w:bookmarkStart w:id="79" w:name="_Toc423007369"/>
      <w:bookmarkStart w:id="80" w:name="_Toc441835821"/>
      <w:bookmarkStart w:id="81" w:name="_Toc444599698"/>
      <w:bookmarkStart w:id="82" w:name="_Toc451352162"/>
      <w:bookmarkStart w:id="83" w:name="_Toc7541247"/>
      <w:bookmarkStart w:id="84" w:name="_Toc423007604"/>
      <w:r w:rsidRPr="0010514B">
        <w:rPr>
          <w:sz w:val="24"/>
          <w:szCs w:val="24"/>
        </w:rPr>
        <w:t>тация о закупке не формируются.</w:t>
      </w:r>
      <w:bookmarkEnd w:id="79"/>
      <w:bookmarkEnd w:id="80"/>
      <w:bookmarkEnd w:id="81"/>
      <w:bookmarkEnd w:id="82"/>
      <w:bookmarkEnd w:id="83"/>
      <w:bookmarkEnd w:id="84"/>
    </w:p>
    <w:p w:rsidR="00E519C8" w:rsidRPr="0010514B" w:rsidRDefault="00E519C8">
      <w:pPr>
        <w:ind w:firstLine="720"/>
        <w:jc w:val="both"/>
        <w:rPr>
          <w:sz w:val="16"/>
          <w:szCs w:val="16"/>
        </w:rPr>
      </w:pPr>
    </w:p>
    <w:p w:rsidR="00E519C8" w:rsidRPr="00324326" w:rsidRDefault="00E15589" w:rsidP="00324326">
      <w:pPr>
        <w:spacing w:after="0"/>
        <w:ind w:firstLine="284"/>
        <w:jc w:val="center"/>
        <w:rPr>
          <w:b/>
          <w:sz w:val="24"/>
          <w:szCs w:val="24"/>
        </w:rPr>
      </w:pPr>
      <w:r w:rsidRPr="00324326">
        <w:rPr>
          <w:b/>
          <w:sz w:val="24"/>
          <w:szCs w:val="24"/>
        </w:rPr>
        <w:t>22. Порядок заключения, изменения и исполнения договора</w:t>
      </w:r>
    </w:p>
    <w:p w:rsidR="00E519C8" w:rsidRPr="00324326" w:rsidRDefault="00E15589" w:rsidP="00324326">
      <w:pPr>
        <w:widowControl w:val="0"/>
        <w:spacing w:after="0"/>
        <w:ind w:firstLine="284"/>
        <w:jc w:val="both"/>
        <w:rPr>
          <w:sz w:val="24"/>
          <w:szCs w:val="24"/>
        </w:rPr>
      </w:pPr>
      <w:r w:rsidRPr="00324326">
        <w:rPr>
          <w:sz w:val="24"/>
          <w:szCs w:val="24"/>
        </w:rPr>
        <w:t>22.1. 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документация о закупке, заявка, окончательное предложение не предусмотрены.</w:t>
      </w:r>
      <w:bookmarkStart w:id="85" w:name="Par526"/>
      <w:bookmarkEnd w:id="85"/>
    </w:p>
    <w:p w:rsidR="00E519C8" w:rsidRPr="00324326" w:rsidRDefault="00E15589" w:rsidP="00324326">
      <w:pPr>
        <w:widowControl w:val="0"/>
        <w:spacing w:after="0"/>
        <w:ind w:firstLine="284"/>
        <w:jc w:val="both"/>
        <w:rPr>
          <w:sz w:val="24"/>
          <w:szCs w:val="24"/>
        </w:rPr>
      </w:pPr>
      <w:r w:rsidRPr="00324326">
        <w:rPr>
          <w:sz w:val="24"/>
          <w:szCs w:val="24"/>
        </w:rPr>
        <w:t>22.2. Договор по результатам конкурентной процедуры заключается в соответствии с требованиями п. 15. ст. 3.2 Федерального закона № 223-ФЗ.</w:t>
      </w:r>
      <w:bookmarkStart w:id="86" w:name="Par528"/>
      <w:bookmarkEnd w:id="86"/>
    </w:p>
    <w:p w:rsidR="00E519C8" w:rsidRPr="00324326" w:rsidRDefault="00E15589" w:rsidP="00324326">
      <w:pPr>
        <w:widowControl w:val="0"/>
        <w:spacing w:after="0"/>
        <w:ind w:firstLine="284"/>
        <w:jc w:val="both"/>
        <w:rPr>
          <w:sz w:val="24"/>
          <w:szCs w:val="24"/>
        </w:rPr>
      </w:pPr>
      <w:r w:rsidRPr="00324326">
        <w:rPr>
          <w:sz w:val="24"/>
          <w:szCs w:val="24"/>
        </w:rPr>
        <w:t xml:space="preserve">22.3.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w:t>
      </w:r>
      <w:r w:rsidRPr="00324326">
        <w:rPr>
          <w:color w:val="2D2D2D"/>
          <w:spacing w:val="2"/>
          <w:sz w:val="24"/>
          <w:szCs w:val="24"/>
          <w:shd w:val="clear" w:color="auto" w:fill="FFFFFF"/>
        </w:rPr>
        <w:t>информация о стране происхождения товара,</w:t>
      </w:r>
      <w:r w:rsidRPr="00324326">
        <w:rPr>
          <w:rFonts w:ascii="Arial" w:hAnsi="Arial" w:cs="Arial"/>
          <w:color w:val="2D2D2D"/>
          <w:spacing w:val="2"/>
          <w:sz w:val="24"/>
          <w:szCs w:val="24"/>
          <w:shd w:val="clear" w:color="auto" w:fill="FFFFFF"/>
        </w:rPr>
        <w:t xml:space="preserve"> </w:t>
      </w:r>
      <w:r w:rsidRPr="00324326">
        <w:rPr>
          <w:sz w:val="24"/>
          <w:szCs w:val="24"/>
        </w:rPr>
        <w:t>а также о порядке и сроках оформления результатов такой приемки.</w:t>
      </w:r>
    </w:p>
    <w:p w:rsidR="00E519C8" w:rsidRPr="00324326" w:rsidRDefault="00E15589" w:rsidP="00324326">
      <w:pPr>
        <w:widowControl w:val="0"/>
        <w:spacing w:after="0"/>
        <w:ind w:firstLine="284"/>
        <w:jc w:val="both"/>
        <w:rPr>
          <w:sz w:val="24"/>
          <w:szCs w:val="24"/>
        </w:rPr>
      </w:pPr>
      <w:r w:rsidRPr="00324326">
        <w:rPr>
          <w:sz w:val="24"/>
          <w:szCs w:val="24"/>
        </w:rPr>
        <w:t>22.4.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E519C8" w:rsidRPr="00324326" w:rsidRDefault="00E15589" w:rsidP="00324326">
      <w:pPr>
        <w:ind w:firstLine="284"/>
        <w:jc w:val="both"/>
        <w:rPr>
          <w:i/>
          <w:sz w:val="24"/>
          <w:szCs w:val="24"/>
        </w:rPr>
      </w:pPr>
      <w:r w:rsidRPr="00324326">
        <w:rPr>
          <w:sz w:val="24"/>
          <w:szCs w:val="24"/>
        </w:rPr>
        <w:t xml:space="preserve">22.5. </w:t>
      </w:r>
      <w:r w:rsidRPr="00324326">
        <w:rPr>
          <w:i/>
          <w:sz w:val="24"/>
          <w:szCs w:val="24"/>
        </w:rPr>
        <w:t>Цена договора является твердой и может изменяться только в следующих случаях:</w:t>
      </w:r>
    </w:p>
    <w:p w:rsidR="00E519C8" w:rsidRPr="00324326" w:rsidRDefault="00324326" w:rsidP="00324326">
      <w:pPr>
        <w:spacing w:after="0"/>
        <w:ind w:firstLine="284"/>
        <w:jc w:val="both"/>
        <w:rPr>
          <w:sz w:val="24"/>
          <w:szCs w:val="24"/>
        </w:rPr>
      </w:pPr>
      <w:r>
        <w:rPr>
          <w:sz w:val="24"/>
          <w:szCs w:val="24"/>
        </w:rPr>
        <w:t>22.5.1. Е</w:t>
      </w:r>
      <w:r w:rsidR="00E15589" w:rsidRPr="00324326">
        <w:rPr>
          <w:sz w:val="24"/>
          <w:szCs w:val="24"/>
        </w:rPr>
        <w:t>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519C8" w:rsidRPr="00324326" w:rsidRDefault="00324326" w:rsidP="00324326">
      <w:pPr>
        <w:spacing w:after="0"/>
        <w:ind w:firstLine="284"/>
        <w:jc w:val="both"/>
        <w:rPr>
          <w:sz w:val="24"/>
          <w:szCs w:val="24"/>
        </w:rPr>
      </w:pPr>
      <w:r>
        <w:rPr>
          <w:sz w:val="24"/>
          <w:szCs w:val="24"/>
        </w:rPr>
        <w:t>22.5.2. И</w:t>
      </w:r>
      <w:r w:rsidR="00E15589" w:rsidRPr="00324326">
        <w:rPr>
          <w:sz w:val="24"/>
          <w:szCs w:val="24"/>
        </w:rPr>
        <w:t>зменение в соответствии с законодательством Российской Федерации регулируемых цен (тарифов) на товары, работы, услуги;</w:t>
      </w:r>
    </w:p>
    <w:p w:rsidR="00E519C8" w:rsidRPr="00324326" w:rsidRDefault="00324326" w:rsidP="00324326">
      <w:pPr>
        <w:spacing w:after="0"/>
        <w:ind w:firstLine="284"/>
        <w:jc w:val="both"/>
        <w:rPr>
          <w:sz w:val="24"/>
          <w:szCs w:val="24"/>
        </w:rPr>
      </w:pPr>
      <w:r>
        <w:rPr>
          <w:sz w:val="24"/>
          <w:szCs w:val="24"/>
        </w:rPr>
        <w:t>22.5.3. Е</w:t>
      </w:r>
      <w:r w:rsidR="00E15589" w:rsidRPr="00324326">
        <w:rPr>
          <w:sz w:val="24"/>
          <w:szCs w:val="24"/>
        </w:rPr>
        <w:t>сли по предложению Заказчика цена договора увеличивается не более чем на 10 % в связи с увеличением предусмотренного договором количества товара, объема работы или услуги, или уменьшается не более чем на 10% в связи с уменьшением, предусмотренного договором количества поставляемого товара, объема выполняемой работы или оказываемой услуги.</w:t>
      </w:r>
    </w:p>
    <w:p w:rsidR="00E519C8" w:rsidRPr="00FA73A9" w:rsidRDefault="00E15589">
      <w:pPr>
        <w:ind w:firstLine="720"/>
        <w:jc w:val="both"/>
        <w:rPr>
          <w:sz w:val="24"/>
          <w:szCs w:val="24"/>
        </w:rPr>
      </w:pPr>
      <w:r w:rsidRPr="00FA73A9">
        <w:rPr>
          <w:sz w:val="24"/>
          <w:szCs w:val="24"/>
        </w:rPr>
        <w:t>При этом по соглашению сторон допускается изменение с учетом положений бюджетного законодательства РФ</w:t>
      </w:r>
      <w:r w:rsidR="00FA73A9" w:rsidRPr="00FA73A9">
        <w:rPr>
          <w:sz w:val="24"/>
          <w:szCs w:val="24"/>
        </w:rPr>
        <w:t xml:space="preserve"> </w:t>
      </w:r>
      <w:r w:rsidRPr="00FA73A9">
        <w:rPr>
          <w:sz w:val="24"/>
          <w:szCs w:val="24"/>
        </w:rPr>
        <w:t>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519C8" w:rsidRPr="007600BB" w:rsidRDefault="00E15589" w:rsidP="007600BB">
      <w:pPr>
        <w:spacing w:after="0"/>
        <w:ind w:firstLine="284"/>
        <w:jc w:val="both"/>
        <w:rPr>
          <w:sz w:val="24"/>
          <w:szCs w:val="24"/>
        </w:rPr>
      </w:pPr>
      <w:r w:rsidRPr="007600BB">
        <w:rPr>
          <w:sz w:val="24"/>
          <w:szCs w:val="24"/>
        </w:rPr>
        <w:t>22.6.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документации о закупках.</w:t>
      </w:r>
    </w:p>
    <w:p w:rsidR="00E519C8" w:rsidRPr="007600BB" w:rsidRDefault="00E15589" w:rsidP="007600BB">
      <w:pPr>
        <w:spacing w:after="0"/>
        <w:ind w:firstLine="284"/>
        <w:jc w:val="both"/>
        <w:rPr>
          <w:sz w:val="24"/>
          <w:szCs w:val="24"/>
        </w:rPr>
      </w:pPr>
      <w:r w:rsidRPr="007600BB">
        <w:rPr>
          <w:sz w:val="24"/>
          <w:szCs w:val="24"/>
        </w:rPr>
        <w:t>22.7. Изменение договора, заключенного по результатам конкурентных процедур, осуществляется в порядке и по основаниям, предусмотренным положением заключаемого договора, а также законодательством РФ с учетом особенностей, установленных настоящим Положением и документацией о закупке.</w:t>
      </w:r>
    </w:p>
    <w:p w:rsidR="00E519C8" w:rsidRPr="00516B83" w:rsidRDefault="00E15589" w:rsidP="00516B83">
      <w:pPr>
        <w:spacing w:after="0"/>
        <w:ind w:firstLine="284"/>
        <w:jc w:val="both"/>
        <w:rPr>
          <w:sz w:val="24"/>
          <w:szCs w:val="24"/>
        </w:rPr>
      </w:pPr>
      <w:r w:rsidRPr="00516B83">
        <w:rPr>
          <w:sz w:val="24"/>
          <w:szCs w:val="24"/>
        </w:rPr>
        <w:lastRenderedPageBreak/>
        <w:t xml:space="preserve">22.8.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договоре. </w:t>
      </w:r>
    </w:p>
    <w:p w:rsidR="00E519C8" w:rsidRPr="00516B83" w:rsidRDefault="00E15589" w:rsidP="00516B83">
      <w:pPr>
        <w:spacing w:after="0"/>
        <w:ind w:firstLine="284"/>
        <w:jc w:val="both"/>
        <w:rPr>
          <w:sz w:val="24"/>
          <w:szCs w:val="24"/>
        </w:rPr>
      </w:pPr>
      <w:r w:rsidRPr="00516B83">
        <w:rPr>
          <w:sz w:val="24"/>
          <w:szCs w:val="24"/>
        </w:rPr>
        <w:t>22.9.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 несоответствия требованиям, установленным в ст.12 Положения.</w:t>
      </w:r>
    </w:p>
    <w:p w:rsidR="00780BB7" w:rsidRDefault="00E15589" w:rsidP="00780BB7">
      <w:pPr>
        <w:spacing w:after="0"/>
        <w:ind w:firstLine="284"/>
        <w:jc w:val="both"/>
        <w:rPr>
          <w:sz w:val="24"/>
          <w:szCs w:val="24"/>
        </w:rPr>
      </w:pPr>
      <w:r w:rsidRPr="00780BB7">
        <w:rPr>
          <w:sz w:val="24"/>
          <w:szCs w:val="24"/>
        </w:rPr>
        <w:t>22.9.1. Не позднее одного рабочего дня, следующего после дня установления фактов, которые указаны в п. 22.9 настоящей статьи, Заказчиком составляется протокол об отказе от заключения договора.</w:t>
      </w:r>
    </w:p>
    <w:p w:rsidR="00E519C8" w:rsidRPr="00780BB7" w:rsidRDefault="00E15589" w:rsidP="00780BB7">
      <w:pPr>
        <w:spacing w:after="0"/>
        <w:ind w:firstLine="284"/>
        <w:jc w:val="both"/>
        <w:rPr>
          <w:sz w:val="24"/>
          <w:szCs w:val="24"/>
        </w:rPr>
      </w:pPr>
      <w:r w:rsidRPr="00780BB7">
        <w:rPr>
          <w:i/>
          <w:sz w:val="24"/>
          <w:szCs w:val="24"/>
        </w:rPr>
        <w:t>В протоколе должны содержаться следующие сведения</w:t>
      </w:r>
      <w:r w:rsidRPr="00780BB7">
        <w:rPr>
          <w:sz w:val="24"/>
          <w:szCs w:val="24"/>
        </w:rPr>
        <w:t>:</w:t>
      </w:r>
    </w:p>
    <w:p w:rsidR="00E519C8" w:rsidRPr="00780BB7" w:rsidRDefault="00E15589" w:rsidP="00780BB7">
      <w:pPr>
        <w:spacing w:after="0"/>
        <w:ind w:firstLine="284"/>
        <w:jc w:val="both"/>
        <w:rPr>
          <w:sz w:val="24"/>
          <w:szCs w:val="24"/>
        </w:rPr>
      </w:pPr>
      <w:r w:rsidRPr="00780BB7">
        <w:rPr>
          <w:sz w:val="24"/>
          <w:szCs w:val="24"/>
        </w:rPr>
        <w:t>- о месте, дате и времени его составления;</w:t>
      </w:r>
    </w:p>
    <w:p w:rsidR="00E519C8" w:rsidRPr="00780BB7" w:rsidRDefault="00E15589" w:rsidP="00780BB7">
      <w:pPr>
        <w:spacing w:after="0"/>
        <w:ind w:firstLine="284"/>
        <w:jc w:val="both"/>
        <w:rPr>
          <w:sz w:val="24"/>
          <w:szCs w:val="24"/>
        </w:rPr>
      </w:pPr>
      <w:r w:rsidRPr="00780BB7">
        <w:rPr>
          <w:sz w:val="24"/>
          <w:szCs w:val="24"/>
        </w:rPr>
        <w:t>- о лице, с которым Заказчик отказывается заключить договор;</w:t>
      </w:r>
    </w:p>
    <w:p w:rsidR="00E519C8" w:rsidRPr="00780BB7" w:rsidRDefault="00E15589" w:rsidP="00780BB7">
      <w:pPr>
        <w:spacing w:after="0"/>
        <w:ind w:firstLine="284"/>
        <w:jc w:val="both"/>
        <w:rPr>
          <w:sz w:val="24"/>
          <w:szCs w:val="24"/>
        </w:rPr>
      </w:pPr>
      <w:r w:rsidRPr="00780BB7">
        <w:rPr>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E519C8" w:rsidRPr="00780BB7" w:rsidRDefault="00E15589" w:rsidP="00780BB7">
      <w:pPr>
        <w:spacing w:after="0"/>
        <w:ind w:firstLine="284"/>
        <w:jc w:val="both"/>
        <w:rPr>
          <w:sz w:val="24"/>
          <w:szCs w:val="24"/>
        </w:rPr>
      </w:pPr>
      <w:r w:rsidRPr="00780BB7">
        <w:rPr>
          <w:sz w:val="24"/>
          <w:szCs w:val="24"/>
        </w:rPr>
        <w:t xml:space="preserve">22.9.2. Протокол размещается в ЕИС и на электронной площадке в течение </w:t>
      </w:r>
      <w:r w:rsidRPr="00780BB7">
        <w:rPr>
          <w:b/>
          <w:i/>
          <w:sz w:val="24"/>
          <w:szCs w:val="24"/>
        </w:rPr>
        <w:t>трех</w:t>
      </w:r>
      <w:r w:rsidRPr="00780BB7">
        <w:rPr>
          <w:sz w:val="24"/>
          <w:szCs w:val="24"/>
        </w:rPr>
        <w:t xml:space="preserve"> дней после дня его подписания.</w:t>
      </w:r>
    </w:p>
    <w:p w:rsidR="00E519C8" w:rsidRPr="00780BB7" w:rsidRDefault="00E15589" w:rsidP="00780BB7">
      <w:pPr>
        <w:widowControl w:val="0"/>
        <w:spacing w:after="0"/>
        <w:ind w:firstLine="284"/>
        <w:jc w:val="both"/>
        <w:rPr>
          <w:sz w:val="24"/>
          <w:szCs w:val="24"/>
        </w:rPr>
      </w:pPr>
      <w:r w:rsidRPr="00780BB7">
        <w:rPr>
          <w:sz w:val="24"/>
          <w:szCs w:val="24"/>
        </w:rPr>
        <w:t>22.10. Договор с участником закупки, осуществленной без проведения конкурентных процедур –методом закупки у единственного поставщика (подрядчика, исполнителя) заключается в сроки и на условиях, согласованных сторонами.</w:t>
      </w:r>
    </w:p>
    <w:p w:rsidR="00E519C8" w:rsidRPr="00780BB7" w:rsidRDefault="00E15589" w:rsidP="00780BB7">
      <w:pPr>
        <w:spacing w:after="0"/>
        <w:ind w:firstLine="284"/>
        <w:jc w:val="both"/>
        <w:rPr>
          <w:sz w:val="24"/>
          <w:szCs w:val="24"/>
        </w:rPr>
      </w:pPr>
      <w:r w:rsidRPr="00780BB7">
        <w:rPr>
          <w:sz w:val="24"/>
          <w:szCs w:val="24"/>
        </w:rPr>
        <w:t>22.11.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bookmarkStart w:id="87" w:name="Par534"/>
      <w:bookmarkStart w:id="88" w:name="Par546"/>
      <w:bookmarkStart w:id="89" w:name="sub_791"/>
      <w:bookmarkStart w:id="90" w:name="Par541"/>
      <w:bookmarkStart w:id="91" w:name="Par538"/>
      <w:bookmarkStart w:id="92" w:name="Par549"/>
      <w:bookmarkEnd w:id="87"/>
      <w:bookmarkEnd w:id="88"/>
      <w:bookmarkEnd w:id="89"/>
      <w:bookmarkEnd w:id="90"/>
      <w:bookmarkEnd w:id="91"/>
      <w:bookmarkEnd w:id="92"/>
    </w:p>
    <w:p w:rsidR="00E519C8" w:rsidRPr="00AC094B" w:rsidRDefault="00E15589">
      <w:pPr>
        <w:pStyle w:val="12"/>
        <w:numPr>
          <w:ilvl w:val="0"/>
          <w:numId w:val="0"/>
        </w:numPr>
        <w:spacing w:before="0" w:after="0"/>
        <w:jc w:val="center"/>
        <w:rPr>
          <w:b/>
          <w:bCs/>
        </w:rPr>
      </w:pPr>
      <w:r w:rsidRPr="00AC094B">
        <w:rPr>
          <w:b/>
          <w:bCs/>
        </w:rPr>
        <w:t>23. Обеспечение исполнения договора</w:t>
      </w:r>
    </w:p>
    <w:p w:rsidR="00E519C8" w:rsidRPr="00AC094B" w:rsidRDefault="00E15589" w:rsidP="00D80C9E">
      <w:pPr>
        <w:ind w:firstLine="284"/>
        <w:contextualSpacing/>
        <w:jc w:val="both"/>
        <w:rPr>
          <w:rFonts w:eastAsia="Cambria"/>
          <w:sz w:val="24"/>
          <w:szCs w:val="24"/>
        </w:rPr>
      </w:pPr>
      <w:r w:rsidRPr="00AC094B">
        <w:rPr>
          <w:rFonts w:eastAsia="Cambria"/>
          <w:sz w:val="24"/>
          <w:szCs w:val="24"/>
        </w:rPr>
        <w:t xml:space="preserve">23.1. Заказчик вправе установить требование обеспечения исполнения договора в извещении об осуществлении закупки, документации о закупке, проекте договора, при осуществлении закупки с начальной (максимальной) ценой договора (ценой лота) </w:t>
      </w:r>
      <w:r w:rsidRPr="00AC094B">
        <w:rPr>
          <w:rFonts w:eastAsia="Cambria"/>
          <w:b/>
          <w:i/>
          <w:sz w:val="24"/>
          <w:szCs w:val="24"/>
        </w:rPr>
        <w:t>превышающей 1 000 000</w:t>
      </w:r>
      <w:r w:rsidRPr="00AC094B">
        <w:rPr>
          <w:rFonts w:eastAsia="Cambria"/>
          <w:sz w:val="24"/>
          <w:szCs w:val="24"/>
        </w:rPr>
        <w:t xml:space="preserve"> (Один миллион) рублей.</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23.2. Размер обеспечения исполнения договора должен быть равен размеру аванса или не превышать 5% от начальной цены договора, если авансирование не предусмотрено.</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23.3. 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или банковской гарантией. Способ обеспечения исполнения договора определяется участником закупки самостоятельно.</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519C8" w:rsidRPr="00AC094B" w:rsidRDefault="00E15589" w:rsidP="00D80C9E">
      <w:pPr>
        <w:spacing w:before="240" w:after="440"/>
        <w:ind w:firstLine="284"/>
        <w:contextualSpacing/>
        <w:jc w:val="both"/>
        <w:rPr>
          <w:rFonts w:eastAsia="Cambria"/>
          <w:sz w:val="24"/>
          <w:szCs w:val="24"/>
        </w:rPr>
      </w:pPr>
      <w:r w:rsidRPr="00AC094B">
        <w:rPr>
          <w:rFonts w:eastAsia="Cambria"/>
          <w:sz w:val="24"/>
          <w:szCs w:val="24"/>
        </w:rPr>
        <w:t>23.5. Договор с победителем процедур закупки или с единственным участником закупки, заключается после предоставления им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 проекте договора, приглашении принять участие в закупке).</w:t>
      </w:r>
    </w:p>
    <w:p w:rsidR="00E519C8" w:rsidRDefault="00E15589" w:rsidP="00C36F7A">
      <w:pPr>
        <w:spacing w:after="0"/>
        <w:ind w:firstLine="284"/>
        <w:contextualSpacing/>
        <w:jc w:val="both"/>
        <w:rPr>
          <w:rFonts w:eastAsia="Cambria"/>
          <w:sz w:val="16"/>
          <w:szCs w:val="16"/>
        </w:rPr>
      </w:pPr>
      <w:bookmarkStart w:id="93" w:name="_Hlk41307901"/>
      <w:r w:rsidRPr="00AC094B">
        <w:rPr>
          <w:rFonts w:eastAsia="Cambria"/>
          <w:sz w:val="24"/>
          <w:szCs w:val="24"/>
        </w:rPr>
        <w:t>23.6.Если при проведении конкурса в электронной форме или аукциона в электронной форме  начальная (максимальная) цена договора (цена лота) составляет более чем 10 000 000 (Десять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bookmarkEnd w:id="93"/>
      <w:r w:rsidR="00C36F7A">
        <w:rPr>
          <w:rFonts w:eastAsia="Cambria"/>
          <w:sz w:val="24"/>
          <w:szCs w:val="24"/>
        </w:rPr>
        <w:t xml:space="preserve">  </w:t>
      </w:r>
    </w:p>
    <w:p w:rsidR="00C36F7A" w:rsidRPr="00C36F7A" w:rsidRDefault="00C36F7A" w:rsidP="00C36F7A">
      <w:pPr>
        <w:spacing w:after="0"/>
        <w:ind w:firstLine="284"/>
        <w:contextualSpacing/>
        <w:jc w:val="both"/>
        <w:rPr>
          <w:rFonts w:eastAsia="Cambria"/>
          <w:sz w:val="16"/>
          <w:szCs w:val="16"/>
        </w:rPr>
      </w:pPr>
    </w:p>
    <w:p w:rsidR="00E519C8" w:rsidRPr="00C82407" w:rsidRDefault="00E15589" w:rsidP="00C36F7A">
      <w:pPr>
        <w:pStyle w:val="1"/>
        <w:spacing w:before="0" w:after="0"/>
        <w:ind w:firstLine="709"/>
        <w:rPr>
          <w:rFonts w:ascii="Times New Roman" w:hAnsi="Times New Roman" w:cs="Times New Roman"/>
        </w:rPr>
      </w:pPr>
      <w:bookmarkStart w:id="94" w:name="_Toc521582097"/>
      <w:r w:rsidRPr="00C82407">
        <w:rPr>
          <w:rFonts w:ascii="Times New Roman" w:hAnsi="Times New Roman" w:cs="Times New Roman"/>
        </w:rPr>
        <w:t>2</w:t>
      </w:r>
      <w:r w:rsidR="00C36F7A">
        <w:rPr>
          <w:rFonts w:ascii="Times New Roman" w:hAnsi="Times New Roman" w:cs="Times New Roman"/>
        </w:rPr>
        <w:t>4</w:t>
      </w:r>
      <w:r w:rsidRPr="00C82407">
        <w:rPr>
          <w:rFonts w:ascii="Times New Roman" w:hAnsi="Times New Roman" w:cs="Times New Roman"/>
        </w:rPr>
        <w:t xml:space="preserve">. Закупки </w:t>
      </w:r>
      <w:r w:rsidRPr="00C82407">
        <w:rPr>
          <w:rFonts w:ascii="Times New Roman" w:hAnsi="Times New Roman" w:cs="Times New Roman"/>
          <w:spacing w:val="-8"/>
        </w:rPr>
        <w:t>у субъектов малого и среднего</w:t>
      </w:r>
      <w:r w:rsidRPr="00C82407">
        <w:rPr>
          <w:rFonts w:ascii="Times New Roman" w:hAnsi="Times New Roman" w:cs="Times New Roman"/>
        </w:rPr>
        <w:t xml:space="preserve"> предпринимательства</w:t>
      </w:r>
      <w:bookmarkEnd w:id="94"/>
    </w:p>
    <w:p w:rsidR="00E519C8" w:rsidRDefault="00E15589">
      <w:pPr>
        <w:widowControl w:val="0"/>
        <w:tabs>
          <w:tab w:val="left" w:pos="851"/>
        </w:tabs>
        <w:autoSpaceDE w:val="0"/>
        <w:autoSpaceDN w:val="0"/>
        <w:adjustRightInd w:val="0"/>
        <w:ind w:firstLine="709"/>
        <w:jc w:val="both"/>
        <w:rPr>
          <w:sz w:val="24"/>
          <w:szCs w:val="24"/>
        </w:rPr>
      </w:pPr>
      <w:r w:rsidRPr="00C82407">
        <w:rPr>
          <w:sz w:val="24"/>
          <w:szCs w:val="24"/>
        </w:rPr>
        <w:t>2</w:t>
      </w:r>
      <w:r w:rsidR="00C36F7A">
        <w:rPr>
          <w:sz w:val="24"/>
          <w:szCs w:val="24"/>
        </w:rPr>
        <w:t>4</w:t>
      </w:r>
      <w:r w:rsidRPr="00C82407">
        <w:rPr>
          <w:sz w:val="24"/>
          <w:szCs w:val="24"/>
        </w:rPr>
        <w:t xml:space="preserve">.1. Заказчики, на которых распространяется действие постановления Правительства РФ от </w:t>
      </w:r>
      <w:r w:rsidRPr="00C82407">
        <w:rPr>
          <w:sz w:val="24"/>
          <w:szCs w:val="24"/>
        </w:rPr>
        <w:lastRenderedPageBreak/>
        <w:t xml:space="preserve">11 декабря 2014 г. № 1352 </w:t>
      </w:r>
      <w:r w:rsidRPr="00C82407">
        <w:rPr>
          <w:spacing w:val="-4"/>
          <w:sz w:val="24"/>
          <w:szCs w:val="24"/>
        </w:rPr>
        <w:t>«Об особенностях участия субъектов малого и среднего предпринимательства</w:t>
      </w:r>
      <w:r w:rsidRPr="00C82407">
        <w:rPr>
          <w:sz w:val="24"/>
          <w:szCs w:val="24"/>
        </w:rPr>
        <w:t xml:space="preserve">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417D87" w:rsidRPr="00417D87" w:rsidRDefault="00417D87" w:rsidP="00417D87">
      <w:pPr>
        <w:pStyle w:val="1"/>
        <w:keepNext/>
        <w:widowControl w:val="0"/>
        <w:numPr>
          <w:ilvl w:val="0"/>
          <w:numId w:val="16"/>
        </w:numPr>
        <w:tabs>
          <w:tab w:val="left" w:pos="851"/>
          <w:tab w:val="left" w:pos="993"/>
        </w:tabs>
        <w:overflowPunct w:val="0"/>
        <w:spacing w:before="240" w:after="0" w:line="276" w:lineRule="auto"/>
        <w:ind w:right="9"/>
        <w:rPr>
          <w:rFonts w:ascii="Times New Roman" w:hAnsi="Times New Roman" w:cs="Times New Roman"/>
        </w:rPr>
      </w:pPr>
      <w:r w:rsidRPr="00417D87">
        <w:rPr>
          <w:rFonts w:ascii="Times New Roman" w:hAnsi="Times New Roman" w:cs="Times New Roman"/>
          <w:color w:val="auto"/>
        </w:rPr>
        <w:t>Особенности предоставления приоритета товаров российского происхождения, работ, услуг, выполняемых, о</w:t>
      </w:r>
      <w:r w:rsidR="00AB2577">
        <w:rPr>
          <w:rFonts w:ascii="Times New Roman" w:hAnsi="Times New Roman" w:cs="Times New Roman"/>
          <w:color w:val="auto"/>
        </w:rPr>
        <w:t xml:space="preserve">казываемых российскими лицами, </w:t>
      </w:r>
      <w:r w:rsidRPr="00417D87">
        <w:rPr>
          <w:rFonts w:ascii="Times New Roman" w:hAnsi="Times New Roman" w:cs="Times New Roman"/>
          <w:color w:val="auto"/>
        </w:rPr>
        <w:t xml:space="preserve">расчет, и </w:t>
      </w:r>
      <w:r w:rsidRPr="00AB2577">
        <w:rPr>
          <w:rFonts w:ascii="Times New Roman" w:hAnsi="Times New Roman" w:cs="Times New Roman"/>
          <w:i/>
          <w:color w:val="auto"/>
        </w:rPr>
        <w:t xml:space="preserve">минимальная доля закупок </w:t>
      </w:r>
      <w:r w:rsidRPr="00417D87">
        <w:rPr>
          <w:rFonts w:ascii="Times New Roman" w:hAnsi="Times New Roman" w:cs="Times New Roman"/>
          <w:color w:val="auto"/>
        </w:rPr>
        <w:t>товаров российского происхождения, работ, услуг, выполняемых, оказываемых российскими лицами.</w:t>
      </w:r>
    </w:p>
    <w:p w:rsidR="00417D87" w:rsidRPr="00417D87" w:rsidRDefault="00417D87" w:rsidP="00417D87">
      <w:pPr>
        <w:pStyle w:val="a8"/>
        <w:widowControl w:val="0"/>
        <w:numPr>
          <w:ilvl w:val="1"/>
          <w:numId w:val="16"/>
        </w:numPr>
        <w:tabs>
          <w:tab w:val="left" w:pos="284"/>
          <w:tab w:val="left" w:pos="426"/>
          <w:tab w:val="left" w:pos="993"/>
        </w:tabs>
        <w:autoSpaceDE w:val="0"/>
        <w:autoSpaceDN w:val="0"/>
        <w:adjustRightInd w:val="0"/>
        <w:spacing w:after="0" w:line="276" w:lineRule="auto"/>
        <w:ind w:left="284" w:right="9" w:hanging="278"/>
        <w:jc w:val="both"/>
        <w:rPr>
          <w:rFonts w:ascii="Times New Roman" w:hAnsi="Times New Roman"/>
          <w:sz w:val="24"/>
          <w:szCs w:val="24"/>
        </w:rPr>
      </w:pPr>
      <w:r>
        <w:rPr>
          <w:rFonts w:ascii="Times New Roman" w:hAnsi="Times New Roman"/>
          <w:sz w:val="24"/>
          <w:szCs w:val="24"/>
        </w:rPr>
        <w:t xml:space="preserve"> </w:t>
      </w:r>
      <w:r w:rsidRPr="00417D87">
        <w:rPr>
          <w:rFonts w:ascii="Times New Roman" w:hAnsi="Times New Roman"/>
          <w:sz w:val="24"/>
          <w:szCs w:val="24"/>
        </w:rPr>
        <w:t>При проведении конкурентных закупок заказчик предоставляет установленный Постановлением Правительства РФ от 16.09.2016 N 925 приоритет товарам российского происхождения, работам, услугам, выполняемым, оказываемым российскими лицами.</w:t>
      </w:r>
    </w:p>
    <w:p w:rsidR="00417D87" w:rsidRPr="00417D87" w:rsidRDefault="00417D87" w:rsidP="00EA49C2">
      <w:pPr>
        <w:pStyle w:val="a8"/>
        <w:widowControl w:val="0"/>
        <w:numPr>
          <w:ilvl w:val="1"/>
          <w:numId w:val="16"/>
        </w:numPr>
        <w:tabs>
          <w:tab w:val="left" w:pos="284"/>
          <w:tab w:val="left" w:pos="567"/>
        </w:tabs>
        <w:autoSpaceDE w:val="0"/>
        <w:autoSpaceDN w:val="0"/>
        <w:adjustRightInd w:val="0"/>
        <w:spacing w:after="0" w:line="276" w:lineRule="auto"/>
        <w:ind w:left="284" w:right="9" w:hanging="278"/>
        <w:jc w:val="both"/>
        <w:rPr>
          <w:rFonts w:ascii="Times New Roman" w:hAnsi="Times New Roman"/>
          <w:sz w:val="24"/>
          <w:szCs w:val="24"/>
        </w:rPr>
      </w:pPr>
      <w:r w:rsidRPr="00417D87">
        <w:rPr>
          <w:rFonts w:ascii="Times New Roman" w:hAnsi="Times New Roman"/>
          <w:sz w:val="24"/>
          <w:szCs w:val="24"/>
        </w:rPr>
        <w:t>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417D87" w:rsidRDefault="00417D87" w:rsidP="00417D87">
      <w:pPr>
        <w:widowControl w:val="0"/>
        <w:numPr>
          <w:ilvl w:val="1"/>
          <w:numId w:val="16"/>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EE6336">
        <w:rPr>
          <w:sz w:val="24"/>
          <w:szCs w:val="24"/>
        </w:rPr>
        <w:t xml:space="preserve">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w:t>
      </w:r>
      <w:r w:rsidRPr="00E95BFB">
        <w:rPr>
          <w:i/>
          <w:sz w:val="24"/>
          <w:szCs w:val="24"/>
        </w:rPr>
        <w:t>15 процентов</w:t>
      </w:r>
      <w:r w:rsidRPr="00EE6336">
        <w:rPr>
          <w:sz w:val="24"/>
          <w:szCs w:val="24"/>
        </w:rPr>
        <w:t xml:space="preserve"> от предложенной им цены договора.</w:t>
      </w:r>
    </w:p>
    <w:p w:rsidR="00417D87" w:rsidRDefault="00B0790E" w:rsidP="00417D87">
      <w:pPr>
        <w:widowControl w:val="0"/>
        <w:numPr>
          <w:ilvl w:val="1"/>
          <w:numId w:val="16"/>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Pr>
          <w:sz w:val="24"/>
          <w:szCs w:val="24"/>
        </w:rPr>
        <w:t xml:space="preserve">  </w:t>
      </w:r>
      <w:r w:rsidR="00417D87" w:rsidRPr="00EE6336">
        <w:rPr>
          <w:sz w:val="24"/>
          <w:szCs w:val="24"/>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17D87" w:rsidRDefault="00E35F69" w:rsidP="00417D87">
      <w:pPr>
        <w:widowControl w:val="0"/>
        <w:numPr>
          <w:ilvl w:val="1"/>
          <w:numId w:val="16"/>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Pr>
          <w:sz w:val="24"/>
          <w:szCs w:val="24"/>
        </w:rPr>
        <w:t xml:space="preserve"> </w:t>
      </w:r>
      <w:r w:rsidR="00417D87">
        <w:rPr>
          <w:sz w:val="24"/>
          <w:szCs w:val="24"/>
        </w:rPr>
        <w:t>Условием предоставления приоритета является включение в документацию следующих сведений:</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17D87" w:rsidRPr="003838FA" w:rsidRDefault="00417D87" w:rsidP="00417D87">
      <w:pPr>
        <w:widowControl w:val="0"/>
        <w:numPr>
          <w:ilvl w:val="0"/>
          <w:numId w:val="14"/>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sidRPr="003838FA">
        <w:rPr>
          <w:sz w:val="24"/>
          <w:szCs w:val="24"/>
        </w:rPr>
        <w:t xml:space="preserve">положение о заключении договора с участником закупки, который предложил такие же, как </w:t>
      </w:r>
      <w:r w:rsidRPr="003838FA">
        <w:rPr>
          <w:sz w:val="24"/>
          <w:szCs w:val="24"/>
        </w:rPr>
        <w:lastRenderedPageBreak/>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417D87" w:rsidRDefault="00B0790E" w:rsidP="00417D87">
      <w:pPr>
        <w:widowControl w:val="0"/>
        <w:numPr>
          <w:ilvl w:val="1"/>
          <w:numId w:val="16"/>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Pr>
          <w:sz w:val="24"/>
          <w:szCs w:val="24"/>
        </w:rPr>
        <w:t xml:space="preserve"> </w:t>
      </w:r>
      <w:r w:rsidR="00417D87">
        <w:rPr>
          <w:sz w:val="24"/>
          <w:szCs w:val="24"/>
        </w:rPr>
        <w:t>Приоритет не предоставляется в случаях, указанных в пункте 6 Постановления Правительства РФ от 16.09.2016 № 925.</w:t>
      </w:r>
    </w:p>
    <w:p w:rsidR="00417D87" w:rsidRPr="00B016A1" w:rsidRDefault="006F58B6" w:rsidP="00417D87">
      <w:pPr>
        <w:widowControl w:val="0"/>
        <w:numPr>
          <w:ilvl w:val="1"/>
          <w:numId w:val="16"/>
        </w:numPr>
        <w:tabs>
          <w:tab w:val="num" w:pos="0"/>
          <w:tab w:val="left" w:pos="709"/>
          <w:tab w:val="left" w:pos="851"/>
          <w:tab w:val="left" w:pos="993"/>
        </w:tabs>
        <w:autoSpaceDE w:val="0"/>
        <w:autoSpaceDN w:val="0"/>
        <w:adjustRightInd w:val="0"/>
        <w:spacing w:after="0" w:line="276" w:lineRule="auto"/>
        <w:ind w:left="0" w:right="9" w:firstLine="567"/>
        <w:jc w:val="both"/>
        <w:rPr>
          <w:sz w:val="24"/>
          <w:szCs w:val="24"/>
        </w:rPr>
      </w:pPr>
      <w:r>
        <w:rPr>
          <w:color w:val="FF0000"/>
          <w:sz w:val="24"/>
          <w:szCs w:val="24"/>
        </w:rPr>
        <w:t xml:space="preserve"> </w:t>
      </w:r>
      <w:r w:rsidR="00417D87" w:rsidRPr="00B016A1">
        <w:rPr>
          <w:sz w:val="24"/>
          <w:szCs w:val="24"/>
        </w:rPr>
        <w:t xml:space="preserve">В случае, если Правительством </w:t>
      </w:r>
      <w:proofErr w:type="gramStart"/>
      <w:r w:rsidR="00417D87" w:rsidRPr="00B016A1">
        <w:rPr>
          <w:sz w:val="24"/>
          <w:szCs w:val="24"/>
        </w:rPr>
        <w:t>РФ</w:t>
      </w:r>
      <w:r w:rsidRPr="00B016A1">
        <w:rPr>
          <w:sz w:val="24"/>
          <w:szCs w:val="24"/>
        </w:rPr>
        <w:t xml:space="preserve"> </w:t>
      </w:r>
      <w:r w:rsidR="00417D87" w:rsidRPr="00B016A1">
        <w:rPr>
          <w:sz w:val="24"/>
          <w:szCs w:val="24"/>
        </w:rPr>
        <w:t xml:space="preserve"> установлена</w:t>
      </w:r>
      <w:proofErr w:type="gramEnd"/>
      <w:r w:rsidR="00417D87" w:rsidRPr="00B016A1">
        <w:rPr>
          <w:sz w:val="24"/>
          <w:szCs w:val="24"/>
        </w:rPr>
        <w:t xml:space="preserve"> минимальная доля закупки товаров российского происхождения, услуг, работ, услуг, выполняемых, оказываемых российскими лицами, Заказчики при осуществлении закупок учитывают особенности и порядок достижения такой доли, установленный </w:t>
      </w:r>
      <w:r w:rsidRPr="00B016A1">
        <w:rPr>
          <w:sz w:val="24"/>
          <w:szCs w:val="24"/>
        </w:rPr>
        <w:t>соответственно Правительством Р</w:t>
      </w:r>
      <w:r w:rsidR="00417D87" w:rsidRPr="00B016A1">
        <w:rPr>
          <w:sz w:val="24"/>
          <w:szCs w:val="24"/>
        </w:rPr>
        <w:t>Ф.</w:t>
      </w:r>
    </w:p>
    <w:p w:rsidR="00417D87" w:rsidRPr="00C82407" w:rsidRDefault="00417D87">
      <w:pPr>
        <w:widowControl w:val="0"/>
        <w:tabs>
          <w:tab w:val="left" w:pos="851"/>
        </w:tabs>
        <w:autoSpaceDE w:val="0"/>
        <w:autoSpaceDN w:val="0"/>
        <w:adjustRightInd w:val="0"/>
        <w:ind w:firstLine="709"/>
        <w:jc w:val="both"/>
        <w:rPr>
          <w:sz w:val="24"/>
          <w:szCs w:val="24"/>
        </w:rPr>
      </w:pPr>
    </w:p>
    <w:p w:rsidR="00E519C8" w:rsidRPr="00C82407" w:rsidRDefault="00E15589" w:rsidP="00C36F7A">
      <w:pPr>
        <w:spacing w:before="240" w:after="440"/>
        <w:ind w:firstLine="284"/>
        <w:contextualSpacing/>
        <w:jc w:val="center"/>
        <w:rPr>
          <w:rFonts w:eastAsia="Cambria"/>
          <w:b/>
          <w:sz w:val="24"/>
          <w:szCs w:val="24"/>
        </w:rPr>
      </w:pPr>
      <w:r w:rsidRPr="00C82407">
        <w:rPr>
          <w:rFonts w:eastAsia="Cambria"/>
          <w:b/>
          <w:sz w:val="24"/>
          <w:szCs w:val="24"/>
        </w:rPr>
        <w:t>2</w:t>
      </w:r>
      <w:r w:rsidR="00A95BF0">
        <w:rPr>
          <w:rFonts w:eastAsia="Cambria"/>
          <w:b/>
          <w:sz w:val="24"/>
          <w:szCs w:val="24"/>
        </w:rPr>
        <w:t>6</w:t>
      </w:r>
      <w:r w:rsidRPr="00C82407">
        <w:rPr>
          <w:rFonts w:eastAsia="Cambria"/>
          <w:b/>
          <w:sz w:val="24"/>
          <w:szCs w:val="24"/>
        </w:rPr>
        <w:t>. Заключительные положения</w:t>
      </w:r>
    </w:p>
    <w:p w:rsidR="00E519C8" w:rsidRPr="00C82407" w:rsidRDefault="00E15589">
      <w:pPr>
        <w:ind w:firstLine="720"/>
        <w:jc w:val="both"/>
        <w:rPr>
          <w:sz w:val="24"/>
          <w:szCs w:val="24"/>
        </w:rPr>
      </w:pPr>
      <w:r w:rsidRPr="00C82407">
        <w:rPr>
          <w:sz w:val="24"/>
          <w:szCs w:val="24"/>
        </w:rPr>
        <w:t>2</w:t>
      </w:r>
      <w:r w:rsidR="00A95BF0">
        <w:rPr>
          <w:sz w:val="24"/>
          <w:szCs w:val="24"/>
        </w:rPr>
        <w:t>6</w:t>
      </w:r>
      <w:r w:rsidRPr="00C82407">
        <w:rPr>
          <w:sz w:val="24"/>
          <w:szCs w:val="24"/>
        </w:rPr>
        <w:t>.1. В случае если какие-либо вопросы не урегулированы настоящим Положением, необходимые сведения и 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 РФ.</w:t>
      </w:r>
    </w:p>
    <w:sectPr w:rsidR="00E519C8" w:rsidRPr="00C82407" w:rsidSect="005F4194">
      <w:footerReference w:type="default" r:id="rId26"/>
      <w:footerReference w:type="first" r:id="rId27"/>
      <w:pgSz w:w="11906" w:h="16838"/>
      <w:pgMar w:top="567" w:right="709" w:bottom="567" w:left="993" w:header="227" w:footer="217"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CB" w:rsidRDefault="009250CB" w:rsidP="00CC09B8">
      <w:pPr>
        <w:spacing w:after="0" w:line="240" w:lineRule="auto"/>
      </w:pPr>
      <w:r>
        <w:separator/>
      </w:r>
    </w:p>
  </w:endnote>
  <w:endnote w:type="continuationSeparator" w:id="0">
    <w:p w:rsidR="009250CB" w:rsidRDefault="009250CB" w:rsidP="00CC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11449"/>
      <w:docPartObj>
        <w:docPartGallery w:val="Page Numbers (Bottom of Page)"/>
        <w:docPartUnique/>
      </w:docPartObj>
    </w:sdtPr>
    <w:sdtEndPr/>
    <w:sdtContent>
      <w:p w:rsidR="00225350" w:rsidRDefault="00225350">
        <w:pPr>
          <w:pStyle w:val="ac"/>
          <w:jc w:val="center"/>
        </w:pPr>
        <w:r>
          <w:fldChar w:fldCharType="begin"/>
        </w:r>
        <w:r>
          <w:instrText>PAGE   \* MERGEFORMAT</w:instrText>
        </w:r>
        <w:r>
          <w:fldChar w:fldCharType="separate"/>
        </w:r>
        <w:r w:rsidR="00AB4905">
          <w:rPr>
            <w:noProof/>
          </w:rPr>
          <w:t>21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733015"/>
      <w:docPartObj>
        <w:docPartGallery w:val="Page Numbers (Bottom of Page)"/>
        <w:docPartUnique/>
      </w:docPartObj>
    </w:sdtPr>
    <w:sdtEndPr/>
    <w:sdtContent>
      <w:p w:rsidR="00225350" w:rsidRDefault="00225350">
        <w:pPr>
          <w:pStyle w:val="ac"/>
          <w:jc w:val="center"/>
        </w:pPr>
        <w:r>
          <w:fldChar w:fldCharType="begin"/>
        </w:r>
        <w:r>
          <w:instrText>PAGE   \* MERGEFORMAT</w:instrText>
        </w:r>
        <w:r>
          <w:fldChar w:fldCharType="separate"/>
        </w:r>
        <w:r w:rsidR="00AB4905">
          <w:rPr>
            <w:noProof/>
          </w:rPr>
          <w:t>1</w:t>
        </w:r>
        <w:r>
          <w:fldChar w:fldCharType="end"/>
        </w:r>
      </w:p>
    </w:sdtContent>
  </w:sdt>
  <w:p w:rsidR="00225350" w:rsidRDefault="0022535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CB" w:rsidRDefault="009250CB" w:rsidP="00CC09B8">
      <w:pPr>
        <w:spacing w:after="0" w:line="240" w:lineRule="auto"/>
      </w:pPr>
      <w:r>
        <w:separator/>
      </w:r>
    </w:p>
  </w:footnote>
  <w:footnote w:type="continuationSeparator" w:id="0">
    <w:p w:rsidR="009250CB" w:rsidRDefault="009250CB" w:rsidP="00CC0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9"/>
      <w:numFmt w:val="decimal"/>
      <w:lvlText w:val="%1."/>
      <w:lvlJc w:val="left"/>
      <w:pPr>
        <w:tabs>
          <w:tab w:val="left" w:pos="720"/>
        </w:tabs>
        <w:ind w:left="720" w:hanging="360"/>
      </w:pPr>
    </w:lvl>
    <w:lvl w:ilvl="1">
      <w:start w:val="2"/>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00000004"/>
    <w:multiLevelType w:val="multilevel"/>
    <w:tmpl w:val="00000004"/>
    <w:lvl w:ilvl="0">
      <w:start w:val="6"/>
      <w:numFmt w:val="decimal"/>
      <w:lvlText w:val="%1."/>
      <w:lvlJc w:val="left"/>
      <w:pPr>
        <w:tabs>
          <w:tab w:val="left" w:pos="720"/>
        </w:tabs>
        <w:ind w:left="72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2" w15:restartNumberingAfterBreak="0">
    <w:nsid w:val="00000005"/>
    <w:multiLevelType w:val="multilevel"/>
    <w:tmpl w:val="00000005"/>
    <w:lvl w:ilvl="0">
      <w:start w:val="10"/>
      <w:numFmt w:val="decimal"/>
      <w:lvlText w:val="%1."/>
      <w:lvlJc w:val="left"/>
      <w:pPr>
        <w:tabs>
          <w:tab w:val="left" w:pos="720"/>
        </w:tabs>
        <w:ind w:left="72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3" w15:restartNumberingAfterBreak="0">
    <w:nsid w:val="00000006"/>
    <w:multiLevelType w:val="multilevel"/>
    <w:tmpl w:val="00000006"/>
    <w:lvl w:ilvl="0">
      <w:start w:val="5"/>
      <w:numFmt w:val="decimal"/>
      <w:lvlText w:val="%1."/>
      <w:lvlJc w:val="left"/>
      <w:pPr>
        <w:tabs>
          <w:tab w:val="left" w:pos="720"/>
        </w:tabs>
        <w:ind w:left="720" w:hanging="360"/>
      </w:pPr>
    </w:lvl>
    <w:lvl w:ilvl="1">
      <w:start w:val="4"/>
      <w:numFmt w:val="decimal"/>
      <w:lvlText w:val="%1.%2."/>
      <w:lvlJc w:val="left"/>
      <w:pPr>
        <w:tabs>
          <w:tab w:val="left" w:pos="1080"/>
        </w:tabs>
        <w:ind w:left="1080" w:hanging="360"/>
      </w:pPr>
    </w:lvl>
    <w:lvl w:ilvl="2">
      <w:start w:val="1"/>
      <w:numFmt w:val="decimal"/>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4"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F73F9"/>
    <w:multiLevelType w:val="multilevel"/>
    <w:tmpl w:val="C3DC8138"/>
    <w:lvl w:ilvl="0">
      <w:start w:val="25"/>
      <w:numFmt w:val="decimal"/>
      <w:lvlText w:val="%1"/>
      <w:lvlJc w:val="left"/>
      <w:pPr>
        <w:ind w:left="72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15:restartNumberingAfterBreak="0">
    <w:nsid w:val="165F6D4C"/>
    <w:multiLevelType w:val="multilevel"/>
    <w:tmpl w:val="165F6D4C"/>
    <w:lvl w:ilvl="0">
      <w:start w:val="1"/>
      <w:numFmt w:val="decimal"/>
      <w:pStyle w:val="12"/>
      <w:lvlText w:val="%1."/>
      <w:lvlJc w:val="left"/>
      <w:pPr>
        <w:tabs>
          <w:tab w:val="left" w:pos="9355"/>
        </w:tabs>
        <w:ind w:left="9715" w:hanging="360"/>
      </w:pPr>
    </w:lvl>
    <w:lvl w:ilvl="1">
      <w:start w:val="1"/>
      <w:numFmt w:val="decimal"/>
      <w:lvlText w:val="%1.%2."/>
      <w:lvlJc w:val="left"/>
      <w:pPr>
        <w:tabs>
          <w:tab w:val="left" w:pos="9355"/>
        </w:tabs>
        <w:ind w:left="10147" w:hanging="432"/>
      </w:pPr>
    </w:lvl>
    <w:lvl w:ilvl="2">
      <w:start w:val="1"/>
      <w:numFmt w:val="decimal"/>
      <w:lvlText w:val="%1.%2.%3."/>
      <w:lvlJc w:val="left"/>
      <w:pPr>
        <w:tabs>
          <w:tab w:val="left" w:pos="9355"/>
        </w:tabs>
        <w:ind w:left="10579" w:hanging="504"/>
      </w:pPr>
    </w:lvl>
    <w:lvl w:ilvl="3">
      <w:start w:val="1"/>
      <w:numFmt w:val="decimal"/>
      <w:lvlText w:val="%1.%2.%3.%4."/>
      <w:lvlJc w:val="left"/>
      <w:pPr>
        <w:tabs>
          <w:tab w:val="left" w:pos="9355"/>
        </w:tabs>
        <w:ind w:left="11083" w:hanging="648"/>
      </w:pPr>
    </w:lvl>
    <w:lvl w:ilvl="4">
      <w:start w:val="1"/>
      <w:numFmt w:val="decimal"/>
      <w:lvlText w:val="%1.%2.%3.%4.%5."/>
      <w:lvlJc w:val="left"/>
      <w:pPr>
        <w:tabs>
          <w:tab w:val="left" w:pos="9355"/>
        </w:tabs>
        <w:ind w:left="11587" w:hanging="792"/>
      </w:pPr>
    </w:lvl>
    <w:lvl w:ilvl="5">
      <w:start w:val="1"/>
      <w:numFmt w:val="decimal"/>
      <w:lvlText w:val="%1.%2.%3.%4.%5.%6."/>
      <w:lvlJc w:val="left"/>
      <w:pPr>
        <w:tabs>
          <w:tab w:val="left" w:pos="9355"/>
        </w:tabs>
        <w:ind w:left="12091" w:hanging="936"/>
      </w:pPr>
    </w:lvl>
    <w:lvl w:ilvl="6">
      <w:start w:val="1"/>
      <w:numFmt w:val="decimal"/>
      <w:lvlText w:val="%1.%2.%3.%4.%5.%6.%7."/>
      <w:lvlJc w:val="left"/>
      <w:pPr>
        <w:tabs>
          <w:tab w:val="left" w:pos="9355"/>
        </w:tabs>
        <w:ind w:left="12595" w:hanging="1080"/>
      </w:pPr>
    </w:lvl>
    <w:lvl w:ilvl="7">
      <w:start w:val="1"/>
      <w:numFmt w:val="decimal"/>
      <w:lvlText w:val="%1.%2.%3.%4.%5.%6.%7.%8."/>
      <w:lvlJc w:val="left"/>
      <w:pPr>
        <w:tabs>
          <w:tab w:val="left" w:pos="9355"/>
        </w:tabs>
        <w:ind w:left="13099" w:hanging="1224"/>
      </w:pPr>
    </w:lvl>
    <w:lvl w:ilvl="8">
      <w:start w:val="1"/>
      <w:numFmt w:val="decimal"/>
      <w:lvlText w:val="%1.%2.%3.%4.%5.%6.%7.%8.%9."/>
      <w:lvlJc w:val="left"/>
      <w:pPr>
        <w:tabs>
          <w:tab w:val="left" w:pos="9355"/>
        </w:tabs>
        <w:ind w:left="13675" w:hanging="1440"/>
      </w:pPr>
    </w:lvl>
  </w:abstractNum>
  <w:abstractNum w:abstractNumId="7" w15:restartNumberingAfterBreak="0">
    <w:nsid w:val="1B1A72BF"/>
    <w:multiLevelType w:val="multilevel"/>
    <w:tmpl w:val="1B1A72BF"/>
    <w:lvl w:ilvl="0">
      <w:start w:val="1"/>
      <w:numFmt w:val="decimal"/>
      <w:lvlText w:val="%1."/>
      <w:lvlJc w:val="left"/>
      <w:pPr>
        <w:tabs>
          <w:tab w:val="left" w:pos="0"/>
        </w:tabs>
        <w:ind w:left="360" w:hanging="360"/>
      </w:pPr>
    </w:lvl>
    <w:lvl w:ilvl="1">
      <w:start w:val="1"/>
      <w:numFmt w:val="decimal"/>
      <w:lvlText w:val="%1.%2."/>
      <w:lvlJc w:val="left"/>
      <w:pPr>
        <w:tabs>
          <w:tab w:val="left" w:pos="0"/>
        </w:tabs>
        <w:ind w:left="794" w:hanging="794"/>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2C4F0F1C"/>
    <w:multiLevelType w:val="hybridMultilevel"/>
    <w:tmpl w:val="CCA6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63353AD5"/>
    <w:multiLevelType w:val="multilevel"/>
    <w:tmpl w:val="7A00E414"/>
    <w:lvl w:ilvl="0">
      <w:start w:val="1"/>
      <w:numFmt w:val="decimal"/>
      <w:lvlText w:val="%1."/>
      <w:lvlJc w:val="left"/>
      <w:pPr>
        <w:ind w:left="360" w:hanging="360"/>
      </w:pPr>
      <w:rPr>
        <w:rFonts w:ascii="Times New Roman" w:eastAsia="Times New Roman" w:hAnsi="Times New Roman" w:cs="Times New Roman"/>
      </w:rPr>
    </w:lvl>
    <w:lvl w:ilvl="1">
      <w:start w:val="9"/>
      <w:numFmt w:val="decimal"/>
      <w:isLgl/>
      <w:lvlText w:val="%1.%2."/>
      <w:lvlJc w:val="left"/>
      <w:pPr>
        <w:ind w:left="1080" w:hanging="720"/>
      </w:pPr>
      <w:rPr>
        <w:rFonts w:hint="default"/>
        <w:color w:val="auto"/>
      </w:rPr>
    </w:lvl>
    <w:lvl w:ilvl="2">
      <w:start w:val="5"/>
      <w:numFmt w:val="decimal"/>
      <w:isLgl/>
      <w:lvlText w:val="%1.%2.%3."/>
      <w:lvlJc w:val="left"/>
      <w:pPr>
        <w:ind w:left="1080" w:hanging="720"/>
      </w:pPr>
      <w:rPr>
        <w:rFonts w:hint="default"/>
        <w:color w:val="auto"/>
      </w:rPr>
    </w:lvl>
    <w:lvl w:ilvl="3">
      <w:start w:val="5"/>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66481845"/>
    <w:multiLevelType w:val="hybridMultilevel"/>
    <w:tmpl w:val="460A4A28"/>
    <w:lvl w:ilvl="0" w:tplc="62EA09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57D1279"/>
    <w:multiLevelType w:val="multilevel"/>
    <w:tmpl w:val="E21CFDCA"/>
    <w:lvl w:ilvl="0">
      <w:start w:val="13"/>
      <w:numFmt w:val="decimal"/>
      <w:lvlText w:val="%1."/>
      <w:lvlJc w:val="left"/>
      <w:pPr>
        <w:ind w:left="1452" w:hanging="60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13"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6"/>
  </w:num>
  <w:num w:numId="2">
    <w:abstractNumId w:val="7"/>
  </w:num>
  <w:num w:numId="3">
    <w:abstractNumId w:val="7"/>
    <w:lvlOverride w:ilvl="0">
      <w:lvl w:ilvl="0">
        <w:numFmt w:val="decimal"/>
        <w:lvlText w:val=""/>
        <w:lvlJc w:val="left"/>
      </w:lvl>
    </w:lvlOverride>
    <w:lvlOverride w:ilvl="1">
      <w:lvl w:ilvl="1" w:tentative="1">
        <w:start w:val="1"/>
        <w:numFmt w:val="decimal"/>
        <w:lvlText w:val="%1.%2."/>
        <w:lvlJc w:val="left"/>
        <w:pPr>
          <w:tabs>
            <w:tab w:val="left" w:pos="0"/>
          </w:tabs>
          <w:ind w:left="792" w:hanging="432"/>
        </w:pPr>
      </w:lvl>
    </w:lvlOverride>
  </w:num>
  <w:num w:numId="4">
    <w:abstractNumId w:val="7"/>
    <w:lvlOverride w:ilvl="0">
      <w:lvl w:ilvl="0">
        <w:numFmt w:val="decimal"/>
        <w:lvlText w:val=""/>
        <w:lvlJc w:val="left"/>
      </w:lvl>
    </w:lvlOverride>
    <w:lvlOverride w:ilvl="1">
      <w:lvl w:ilvl="1" w:tentative="1">
        <w:start w:val="1"/>
        <w:numFmt w:val="decimal"/>
        <w:lvlText w:val="%1.%2."/>
        <w:lvlJc w:val="left"/>
        <w:pPr>
          <w:tabs>
            <w:tab w:val="left" w:pos="0"/>
          </w:tabs>
          <w:ind w:left="792" w:hanging="432"/>
        </w:pPr>
      </w:lvl>
    </w:lvlOverride>
  </w:num>
  <w:num w:numId="5">
    <w:abstractNumId w:val="3"/>
  </w:num>
  <w:num w:numId="6">
    <w:abstractNumId w:val="1"/>
  </w:num>
  <w:num w:numId="7">
    <w:abstractNumId w:val="0"/>
  </w:num>
  <w:num w:numId="8">
    <w:abstractNumId w:val="2"/>
  </w:num>
  <w:num w:numId="9">
    <w:abstractNumId w:val="8"/>
  </w:num>
  <w:num w:numId="10">
    <w:abstractNumId w:val="11"/>
  </w:num>
  <w:num w:numId="11">
    <w:abstractNumId w:val="12"/>
  </w:num>
  <w:num w:numId="12">
    <w:abstractNumId w:val="10"/>
  </w:num>
  <w:num w:numId="13">
    <w:abstractNumId w:val="4"/>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1E644B"/>
    <w:rsid w:val="00001521"/>
    <w:rsid w:val="000041CB"/>
    <w:rsid w:val="000074C8"/>
    <w:rsid w:val="00044D16"/>
    <w:rsid w:val="00045B9B"/>
    <w:rsid w:val="00054CE8"/>
    <w:rsid w:val="000555C8"/>
    <w:rsid w:val="00061BD6"/>
    <w:rsid w:val="00071F37"/>
    <w:rsid w:val="000C2C18"/>
    <w:rsid w:val="000F7E92"/>
    <w:rsid w:val="0010514B"/>
    <w:rsid w:val="00107834"/>
    <w:rsid w:val="00107F0C"/>
    <w:rsid w:val="0012044C"/>
    <w:rsid w:val="0012792F"/>
    <w:rsid w:val="00141090"/>
    <w:rsid w:val="00141E6D"/>
    <w:rsid w:val="001554D0"/>
    <w:rsid w:val="00172F60"/>
    <w:rsid w:val="001A6358"/>
    <w:rsid w:val="001E01B4"/>
    <w:rsid w:val="002033B0"/>
    <w:rsid w:val="00223DD2"/>
    <w:rsid w:val="00225350"/>
    <w:rsid w:val="00230076"/>
    <w:rsid w:val="002A4D7E"/>
    <w:rsid w:val="002B0BCA"/>
    <w:rsid w:val="002E2376"/>
    <w:rsid w:val="002F0C1C"/>
    <w:rsid w:val="002F7B9B"/>
    <w:rsid w:val="0032161F"/>
    <w:rsid w:val="00324326"/>
    <w:rsid w:val="003269BF"/>
    <w:rsid w:val="00344210"/>
    <w:rsid w:val="003614A7"/>
    <w:rsid w:val="00395F6A"/>
    <w:rsid w:val="003C2A89"/>
    <w:rsid w:val="003D6080"/>
    <w:rsid w:val="003F6FAE"/>
    <w:rsid w:val="00417D87"/>
    <w:rsid w:val="004509A0"/>
    <w:rsid w:val="004531AD"/>
    <w:rsid w:val="00457E5B"/>
    <w:rsid w:val="004669E5"/>
    <w:rsid w:val="004F4DF4"/>
    <w:rsid w:val="00516B83"/>
    <w:rsid w:val="00563033"/>
    <w:rsid w:val="00587A2F"/>
    <w:rsid w:val="005A288B"/>
    <w:rsid w:val="005B2BB9"/>
    <w:rsid w:val="005D5F3C"/>
    <w:rsid w:val="005F4194"/>
    <w:rsid w:val="00606772"/>
    <w:rsid w:val="00640E72"/>
    <w:rsid w:val="006556D8"/>
    <w:rsid w:val="00674ECC"/>
    <w:rsid w:val="00691C60"/>
    <w:rsid w:val="006A166A"/>
    <w:rsid w:val="006A3CA1"/>
    <w:rsid w:val="006D009C"/>
    <w:rsid w:val="006F58B6"/>
    <w:rsid w:val="00701EEB"/>
    <w:rsid w:val="00704E33"/>
    <w:rsid w:val="00716D8A"/>
    <w:rsid w:val="00743B9D"/>
    <w:rsid w:val="007600BB"/>
    <w:rsid w:val="0076166E"/>
    <w:rsid w:val="00767BA0"/>
    <w:rsid w:val="00775900"/>
    <w:rsid w:val="00780BB7"/>
    <w:rsid w:val="00796F63"/>
    <w:rsid w:val="007B09A6"/>
    <w:rsid w:val="007D7CE2"/>
    <w:rsid w:val="0080226B"/>
    <w:rsid w:val="00810B20"/>
    <w:rsid w:val="00831C18"/>
    <w:rsid w:val="00853434"/>
    <w:rsid w:val="00872C9D"/>
    <w:rsid w:val="00882D05"/>
    <w:rsid w:val="00896C2E"/>
    <w:rsid w:val="008A05CA"/>
    <w:rsid w:val="008B19F0"/>
    <w:rsid w:val="00905CBD"/>
    <w:rsid w:val="009250CB"/>
    <w:rsid w:val="009667F5"/>
    <w:rsid w:val="00991746"/>
    <w:rsid w:val="009E2E62"/>
    <w:rsid w:val="00A12BA5"/>
    <w:rsid w:val="00A22FB0"/>
    <w:rsid w:val="00A345AE"/>
    <w:rsid w:val="00A70189"/>
    <w:rsid w:val="00A93E57"/>
    <w:rsid w:val="00A94C35"/>
    <w:rsid w:val="00A95BF0"/>
    <w:rsid w:val="00AB07E0"/>
    <w:rsid w:val="00AB2577"/>
    <w:rsid w:val="00AB4905"/>
    <w:rsid w:val="00AC094B"/>
    <w:rsid w:val="00AC23ED"/>
    <w:rsid w:val="00AD1614"/>
    <w:rsid w:val="00B016A1"/>
    <w:rsid w:val="00B050F2"/>
    <w:rsid w:val="00B0790E"/>
    <w:rsid w:val="00B135AD"/>
    <w:rsid w:val="00B22F59"/>
    <w:rsid w:val="00B55194"/>
    <w:rsid w:val="00B75959"/>
    <w:rsid w:val="00B77AC9"/>
    <w:rsid w:val="00B949B8"/>
    <w:rsid w:val="00BD52E1"/>
    <w:rsid w:val="00BE33BC"/>
    <w:rsid w:val="00BE699A"/>
    <w:rsid w:val="00BF71CB"/>
    <w:rsid w:val="00C02DF0"/>
    <w:rsid w:val="00C206C2"/>
    <w:rsid w:val="00C23D9B"/>
    <w:rsid w:val="00C351E1"/>
    <w:rsid w:val="00C36264"/>
    <w:rsid w:val="00C36F7A"/>
    <w:rsid w:val="00C42BB8"/>
    <w:rsid w:val="00C80CC9"/>
    <w:rsid w:val="00C82407"/>
    <w:rsid w:val="00CC09B8"/>
    <w:rsid w:val="00CC4CF1"/>
    <w:rsid w:val="00CE51E5"/>
    <w:rsid w:val="00CE7BF9"/>
    <w:rsid w:val="00D00EBE"/>
    <w:rsid w:val="00D6369B"/>
    <w:rsid w:val="00D76F3C"/>
    <w:rsid w:val="00D80C9E"/>
    <w:rsid w:val="00D867DD"/>
    <w:rsid w:val="00DA67BF"/>
    <w:rsid w:val="00DB31C2"/>
    <w:rsid w:val="00DF0BA4"/>
    <w:rsid w:val="00E10FEB"/>
    <w:rsid w:val="00E15589"/>
    <w:rsid w:val="00E35BB7"/>
    <w:rsid w:val="00E35F69"/>
    <w:rsid w:val="00E42FC1"/>
    <w:rsid w:val="00E519C8"/>
    <w:rsid w:val="00E60550"/>
    <w:rsid w:val="00E726CD"/>
    <w:rsid w:val="00E95BFB"/>
    <w:rsid w:val="00EA49C2"/>
    <w:rsid w:val="00ED3E21"/>
    <w:rsid w:val="00F02F71"/>
    <w:rsid w:val="00F436AA"/>
    <w:rsid w:val="00F5520F"/>
    <w:rsid w:val="00F71D02"/>
    <w:rsid w:val="00F84A3B"/>
    <w:rsid w:val="00F91C97"/>
    <w:rsid w:val="00F93C09"/>
    <w:rsid w:val="00FA73A9"/>
    <w:rsid w:val="00FF1955"/>
    <w:rsid w:val="271E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A5545"/>
  <w15:docId w15:val="{CD3B80CA-76E4-4325-A0A3-338F41FC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uiPriority w:val="99"/>
    <w:qFormat/>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709"/>
    </w:pPr>
  </w:style>
  <w:style w:type="paragraph" w:styleId="a4">
    <w:name w:val="Normal (Web)"/>
    <w:basedOn w:val="a"/>
    <w:uiPriority w:val="99"/>
    <w:unhideWhenUsed/>
    <w:qFormat/>
    <w:rPr>
      <w:sz w:val="24"/>
      <w:szCs w:val="24"/>
    </w:rPr>
  </w:style>
  <w:style w:type="character" w:styleId="a5">
    <w:name w:val="Hyperlink"/>
    <w:basedOn w:val="a0"/>
    <w:uiPriority w:val="99"/>
    <w:rPr>
      <w:rFonts w:cs="Times New Roman"/>
      <w:color w:val="auto"/>
      <w:u w:val="none"/>
      <w:vertAlign w:val="baseline"/>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главление 11"/>
    <w:basedOn w:val="a"/>
    <w:next w:val="a"/>
    <w:uiPriority w:val="39"/>
    <w:unhideWhenUsed/>
    <w:qFormat/>
    <w:pPr>
      <w:tabs>
        <w:tab w:val="left" w:pos="438"/>
        <w:tab w:val="right" w:leader="dot" w:pos="9345"/>
      </w:tabs>
      <w:suppressAutoHyphens/>
      <w:jc w:val="center"/>
    </w:pPr>
    <w:rPr>
      <w:rFonts w:eastAsia="Calibri"/>
      <w:b/>
      <w:szCs w:val="24"/>
      <w:lang w:eastAsia="en-US"/>
    </w:rPr>
  </w:style>
  <w:style w:type="paragraph" w:customStyle="1" w:styleId="a7">
    <w:name w:val="содержание"/>
    <w:basedOn w:val="110"/>
    <w:qFormat/>
    <w:pPr>
      <w:jc w:val="center"/>
    </w:pPr>
    <w:rPr>
      <w:rFonts w:ascii="Times New Roman" w:hAnsi="Times New Roman"/>
      <w:b w:val="0"/>
      <w:color w:val="auto"/>
      <w:sz w:val="24"/>
      <w:szCs w:val="24"/>
    </w:rPr>
  </w:style>
  <w:style w:type="paragraph" w:customStyle="1" w:styleId="110">
    <w:name w:val="Заголовок 11"/>
    <w:basedOn w:val="a"/>
    <w:next w:val="a"/>
    <w:uiPriority w:val="9"/>
    <w:qFormat/>
    <w:pPr>
      <w:keepNext/>
      <w:keepLines/>
      <w:suppressAutoHyphens/>
      <w:spacing w:before="480"/>
      <w:outlineLvl w:val="0"/>
    </w:pPr>
    <w:rPr>
      <w:rFonts w:ascii="Calibri Light" w:hAnsi="Calibri Light"/>
      <w:b/>
      <w:bCs/>
      <w:color w:val="2C6EAB"/>
      <w:sz w:val="32"/>
      <w:szCs w:val="32"/>
      <w:lang w:eastAsia="en-US"/>
    </w:r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12">
    <w:name w:val="таймс 12 для списка"/>
    <w:basedOn w:val="a8"/>
    <w:qFormat/>
    <w:pPr>
      <w:numPr>
        <w:numId w:val="1"/>
      </w:numPr>
      <w:spacing w:before="240" w:after="440" w:line="240" w:lineRule="auto"/>
      <w:jc w:val="both"/>
    </w:pPr>
    <w:rPr>
      <w:rFonts w:ascii="Times New Roman" w:eastAsia="Cambria" w:hAnsi="Times New Roman"/>
      <w:sz w:val="24"/>
      <w:szCs w:val="24"/>
      <w:lang w:eastAsia="ru-RU"/>
    </w:rPr>
  </w:style>
  <w:style w:type="paragraph" w:styleId="a8">
    <w:name w:val="List Paragraph"/>
    <w:basedOn w:val="a"/>
    <w:uiPriority w:val="34"/>
    <w:qFormat/>
    <w:pPr>
      <w:suppressAutoHyphens/>
      <w:ind w:left="720"/>
      <w:contextualSpacing/>
    </w:pPr>
    <w:rPr>
      <w:rFonts w:ascii="Calibri" w:eastAsia="Calibri" w:hAnsi="Calibri"/>
      <w:sz w:val="22"/>
      <w:szCs w:val="22"/>
      <w:lang w:eastAsia="en-US"/>
    </w:rPr>
  </w:style>
  <w:style w:type="paragraph" w:styleId="a9">
    <w:name w:val="No Spacing"/>
    <w:uiPriority w:val="1"/>
    <w:qFormat/>
    <w:rsid w:val="0012792F"/>
    <w:pPr>
      <w:spacing w:after="0" w:line="240" w:lineRule="auto"/>
    </w:pPr>
    <w:rPr>
      <w:rFonts w:ascii="Calibri" w:hAnsi="Calibri"/>
      <w:sz w:val="22"/>
      <w:szCs w:val="22"/>
      <w:lang w:eastAsia="en-US"/>
    </w:rPr>
  </w:style>
  <w:style w:type="paragraph" w:customStyle="1" w:styleId="Default">
    <w:name w:val="Default"/>
    <w:rsid w:val="0012792F"/>
    <w:pPr>
      <w:autoSpaceDE w:val="0"/>
      <w:autoSpaceDN w:val="0"/>
      <w:adjustRightInd w:val="0"/>
      <w:spacing w:after="0" w:line="240" w:lineRule="auto"/>
    </w:pPr>
    <w:rPr>
      <w:color w:val="000000"/>
      <w:sz w:val="24"/>
      <w:szCs w:val="24"/>
    </w:rPr>
  </w:style>
  <w:style w:type="paragraph" w:styleId="aa">
    <w:name w:val="header"/>
    <w:basedOn w:val="a"/>
    <w:link w:val="ab"/>
    <w:rsid w:val="00CC09B8"/>
    <w:pPr>
      <w:tabs>
        <w:tab w:val="center" w:pos="4677"/>
        <w:tab w:val="right" w:pos="9355"/>
      </w:tabs>
      <w:spacing w:after="0" w:line="240" w:lineRule="auto"/>
    </w:pPr>
  </w:style>
  <w:style w:type="character" w:customStyle="1" w:styleId="ab">
    <w:name w:val="Верхний колонтитул Знак"/>
    <w:basedOn w:val="a0"/>
    <w:link w:val="aa"/>
    <w:rsid w:val="00CC09B8"/>
    <w:rPr>
      <w:sz w:val="28"/>
    </w:rPr>
  </w:style>
  <w:style w:type="paragraph" w:styleId="ac">
    <w:name w:val="footer"/>
    <w:basedOn w:val="a"/>
    <w:link w:val="ad"/>
    <w:uiPriority w:val="99"/>
    <w:rsid w:val="00CC09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09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hyperlink" Target="consultantplus://offline/ref=ACE242E4603DEF340E972EB065ECF654FD85159E9990F3911D6B84DDEE17D36B47C58D35F63ACBqEK" TargetMode="External"/><Relationship Id="rId18" Type="http://schemas.openxmlformats.org/officeDocument/2006/relationships/hyperlink" Target="consultantplus://offline/ref=ACE242E4603DEF340E972EB065ECF654FD851B9C9D9FF3911D6B84DDEE17D36B47C58D36F739CBqC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CE242E4603DEF340E972EB065ECF654FD8519909A90F3911D6B84DDEE17D36B47C58D36F13ECBq8K" TargetMode="External"/><Relationship Id="rId7" Type="http://schemas.openxmlformats.org/officeDocument/2006/relationships/endnotes" Target="endnotes.xml"/><Relationship Id="rId12" Type="http://schemas.openxmlformats.org/officeDocument/2006/relationships/hyperlink" Target="https://login.consultant.ru/link/?rnd=1FC8EFE5AD3BBB924DEB7199348054F2&amp;req=doc&amp;base=RZB&amp;n=312202&amp;dst=403&amp;fld=134&amp;date=29.07.2019" TargetMode="External"/><Relationship Id="rId17" Type="http://schemas.openxmlformats.org/officeDocument/2006/relationships/hyperlink" Target="consultantplus://offline/ref=ACE242E4603DEF340E972EB065ECF654FD851B9C9D9FF3911D6B84DDEE17D36B47C58D35F73DB065C5q3K" TargetMode="External"/><Relationship Id="rId25" Type="http://schemas.openxmlformats.org/officeDocument/2006/relationships/hyperlink" Target="consultantplus://offline/ref=71D91260252FA6F509F4A83138E5E13C0EF051A5A02129F63D7F0797FBCCd4M" TargetMode="External"/><Relationship Id="rId2" Type="http://schemas.openxmlformats.org/officeDocument/2006/relationships/numbering" Target="numbering.xml"/><Relationship Id="rId16" Type="http://schemas.openxmlformats.org/officeDocument/2006/relationships/hyperlink" Target="consultantplus://offline/ref=ACE242E4603DEF340E972EB065ECF654FD841E9E9798F3911D6B84DDEE17D36B47C58D35F63CCBqCK" TargetMode="External"/><Relationship Id="rId20" Type="http://schemas.openxmlformats.org/officeDocument/2006/relationships/hyperlink" Target="consultantplus://offline/ref=ACE242E4603DEF340E972EB065ECF654FD851B9C9D9FF3911D6B84DDEE17D36B47C58D36F734CBq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FC8EFE5AD3BBB924DEB7199348054F2&amp;req=doc&amp;base=RZB&amp;n=312202&amp;dst=292&amp;fld=134&amp;date=29.07.2019" TargetMode="External"/><Relationship Id="rId24" Type="http://schemas.openxmlformats.org/officeDocument/2006/relationships/hyperlink" Target="https://login.consultant.ru/link/?rnd=C8E34BFAAE96414261085E1C79C24927&amp;req=doc&amp;base=RZB&amp;n=217690&amp;dst=100020&amp;fld=134&amp;date=14.08.2019" TargetMode="External"/><Relationship Id="rId5" Type="http://schemas.openxmlformats.org/officeDocument/2006/relationships/webSettings" Target="webSettings.xml"/><Relationship Id="rId15" Type="http://schemas.openxmlformats.org/officeDocument/2006/relationships/hyperlink" Target="consultantplus://offline/ref=ACE242E4603DEF340E972EB065ECF654FD841E9E9798F3911D6B84DDEE17D36B47C58D35F63ECBqBK" TargetMode="External"/><Relationship Id="rId23" Type="http://schemas.openxmlformats.org/officeDocument/2006/relationships/hyperlink" Target="https://login.consultant.ru/link/?rnd=C8E34BFAAE96414261085E1C79C24927&amp;req=doc&amp;base=RZB&amp;n=217690&amp;dst=100020&amp;fld=134&amp;date=14.08.2019" TargetMode="External"/><Relationship Id="rId28" Type="http://schemas.openxmlformats.org/officeDocument/2006/relationships/fontTable" Target="fontTable.xml"/><Relationship Id="rId10" Type="http://schemas.openxmlformats.org/officeDocument/2006/relationships/hyperlink" Target="https://login.consultant.ru/link/?rnd=1FC8EFE5AD3BBB924DEB7199348054F2&amp;req=doc&amp;base=RZB&amp;n=312202&amp;dst=277&amp;fld=134&amp;date=29.07.2019" TargetMode="External"/><Relationship Id="rId19" Type="http://schemas.openxmlformats.org/officeDocument/2006/relationships/hyperlink" Target="consultantplus://offline/ref=ACE242E4603DEF340E972EB065ECF654FD851B9C9D9FF3911D6B84DDEE17D36B47C58D36F73BCBqAK" TargetMode="External"/><Relationship Id="rId4" Type="http://schemas.openxmlformats.org/officeDocument/2006/relationships/settings" Target="settings.xml"/><Relationship Id="rId9" Type="http://schemas.openxmlformats.org/officeDocument/2006/relationships/hyperlink" Target="http://i.garant.ru/document?id=12088083&amp;sub=41" TargetMode="External"/><Relationship Id="rId14" Type="http://schemas.openxmlformats.org/officeDocument/2006/relationships/hyperlink" Target="consultantplus://offline/ref=ACE242E4603DEF340E972EB065ECF654FD8519909A90F3911D6B84DDEE17D36B47C58D31F6C3qEK" TargetMode="External"/><Relationship Id="rId22" Type="http://schemas.openxmlformats.org/officeDocument/2006/relationships/hyperlink" Target="consultantplus://offline/ref=5BB854F2E914EE1586C0328085D45C7EE26A333F7F2117FFF0498DB6FADBzEK" TargetMode="External"/><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16641</Words>
  <Characters>94855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odayn</dc:creator>
  <cp:lastModifiedBy>MBTY</cp:lastModifiedBy>
  <cp:revision>45</cp:revision>
  <dcterms:created xsi:type="dcterms:W3CDTF">2021-05-26T08:33:00Z</dcterms:created>
  <dcterms:modified xsi:type="dcterms:W3CDTF">2021-06-01T10:33:00Z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